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C42" w:rsidRDefault="00961C02">
      <w:pPr>
        <w:pStyle w:val="BodyText"/>
        <w:ind w:left="331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2013567" cy="1472183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3567" cy="1472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C42" w:rsidRDefault="00A63C42">
      <w:pPr>
        <w:pStyle w:val="BodyText"/>
        <w:spacing w:before="10"/>
        <w:rPr>
          <w:sz w:val="21"/>
        </w:rPr>
      </w:pPr>
    </w:p>
    <w:p w:rsidR="00A63C42" w:rsidRDefault="00961C02">
      <w:pPr>
        <w:pStyle w:val="Heading1"/>
        <w:spacing w:before="89" w:line="360" w:lineRule="auto"/>
        <w:ind w:left="3589" w:right="4368"/>
        <w:jc w:val="center"/>
      </w:pPr>
      <w:r>
        <w:t>Accord University</w:t>
      </w:r>
      <w:r>
        <w:rPr>
          <w:spacing w:val="1"/>
        </w:rPr>
        <w:t xml:space="preserve"> </w:t>
      </w:r>
      <w:r>
        <w:t>Knowledge</w:t>
      </w:r>
      <w:r>
        <w:rPr>
          <w:spacing w:val="-3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Vision</w:t>
      </w:r>
    </w:p>
    <w:p w:rsidR="00A63C42" w:rsidRDefault="00A63C42">
      <w:pPr>
        <w:pStyle w:val="BodyText"/>
        <w:spacing w:before="1"/>
        <w:rPr>
          <w:b/>
          <w:sz w:val="42"/>
        </w:rPr>
      </w:pPr>
    </w:p>
    <w:p w:rsidR="00A63C42" w:rsidRDefault="00961C02">
      <w:pPr>
        <w:ind w:left="236" w:right="1464"/>
        <w:jc w:val="center"/>
        <w:rPr>
          <w:b/>
          <w:sz w:val="28"/>
        </w:rPr>
      </w:pPr>
      <w:r>
        <w:rPr>
          <w:b/>
          <w:sz w:val="28"/>
        </w:rPr>
        <w:t>THE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IMPACT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LEADERSHIP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STYLE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ON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STRESS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OUTCOME</w:t>
      </w:r>
    </w:p>
    <w:p w:rsidR="00A63C42" w:rsidRDefault="00961C02">
      <w:pPr>
        <w:pStyle w:val="Heading1"/>
        <w:spacing w:before="161"/>
        <w:ind w:left="3592" w:right="4368"/>
        <w:jc w:val="center"/>
      </w:pPr>
      <w:r>
        <w:t>IN</w:t>
      </w:r>
      <w:r>
        <w:rPr>
          <w:spacing w:val="-2"/>
        </w:rPr>
        <w:t xml:space="preserve"> </w:t>
      </w:r>
      <w:r>
        <w:t>PREMIER</w:t>
      </w:r>
      <w:r>
        <w:rPr>
          <w:spacing w:val="-2"/>
        </w:rPr>
        <w:t xml:space="preserve"> </w:t>
      </w:r>
      <w:r>
        <w:t>BANK</w:t>
      </w:r>
    </w:p>
    <w:p w:rsidR="00A63C42" w:rsidRDefault="00A63C42">
      <w:pPr>
        <w:pStyle w:val="BodyText"/>
        <w:rPr>
          <w:b/>
          <w:sz w:val="30"/>
        </w:rPr>
      </w:pPr>
    </w:p>
    <w:p w:rsidR="00A63C42" w:rsidRDefault="00A63C42">
      <w:pPr>
        <w:pStyle w:val="BodyText"/>
        <w:rPr>
          <w:b/>
          <w:sz w:val="26"/>
        </w:rPr>
      </w:pPr>
    </w:p>
    <w:p w:rsidR="00A63C42" w:rsidRDefault="00961C02">
      <w:pPr>
        <w:pStyle w:val="BodyText"/>
        <w:spacing w:line="237" w:lineRule="auto"/>
        <w:ind w:left="1753" w:right="994" w:hanging="1088"/>
      </w:pPr>
      <w:r>
        <w:t>This</w:t>
      </w:r>
      <w:r>
        <w:rPr>
          <w:spacing w:val="-2"/>
        </w:rPr>
        <w:t xml:space="preserve"> </w:t>
      </w:r>
      <w:r>
        <w:t>dissertation</w:t>
      </w:r>
      <w:r>
        <w:rPr>
          <w:spacing w:val="-1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submitted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partial</w:t>
      </w:r>
      <w:r>
        <w:rPr>
          <w:spacing w:val="-2"/>
        </w:rPr>
        <w:t xml:space="preserve"> </w:t>
      </w:r>
      <w:r>
        <w:t>fulfillment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requirements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award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the</w:t>
      </w:r>
      <w:r>
        <w:rPr>
          <w:spacing w:val="-57"/>
        </w:rPr>
        <w:t xml:space="preserve"> </w:t>
      </w:r>
      <w:r>
        <w:t>master</w:t>
      </w:r>
      <w:r>
        <w:rPr>
          <w:spacing w:val="-2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b/>
        </w:rPr>
        <w:t xml:space="preserve">Project Management </w:t>
      </w:r>
      <w:r>
        <w:t>from</w:t>
      </w:r>
      <w:r>
        <w:rPr>
          <w:spacing w:val="-1"/>
        </w:rPr>
        <w:t xml:space="preserve"> </w:t>
      </w:r>
      <w:r>
        <w:t>Accord University</w:t>
      </w:r>
      <w:r>
        <w:rPr>
          <w:spacing w:val="-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Somalia.</w:t>
      </w:r>
    </w:p>
    <w:p w:rsidR="00A63C42" w:rsidRDefault="00A63C42">
      <w:pPr>
        <w:pStyle w:val="BodyText"/>
        <w:rPr>
          <w:sz w:val="26"/>
        </w:rPr>
      </w:pPr>
    </w:p>
    <w:p w:rsidR="00A63C42" w:rsidRDefault="00961C02">
      <w:pPr>
        <w:spacing w:before="233"/>
        <w:ind w:left="3592" w:right="4363"/>
        <w:jc w:val="center"/>
        <w:rPr>
          <w:b/>
          <w:sz w:val="28"/>
        </w:rPr>
      </w:pPr>
      <w:r>
        <w:rPr>
          <w:sz w:val="28"/>
        </w:rPr>
        <w:t>Department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of </w:t>
      </w:r>
      <w:r>
        <w:rPr>
          <w:b/>
          <w:sz w:val="28"/>
        </w:rPr>
        <w:t>MBA</w:t>
      </w:r>
    </w:p>
    <w:p w:rsidR="00A63C42" w:rsidRDefault="00A63C42">
      <w:pPr>
        <w:pStyle w:val="BodyText"/>
        <w:rPr>
          <w:b/>
          <w:sz w:val="30"/>
        </w:rPr>
      </w:pPr>
    </w:p>
    <w:p w:rsidR="00A63C42" w:rsidRDefault="00A63C42">
      <w:pPr>
        <w:pStyle w:val="BodyText"/>
        <w:spacing w:before="4"/>
        <w:rPr>
          <w:b/>
          <w:sz w:val="36"/>
        </w:rPr>
      </w:pPr>
    </w:p>
    <w:p w:rsidR="00A63C42" w:rsidRDefault="00961C02">
      <w:pPr>
        <w:pStyle w:val="Heading1"/>
        <w:spacing w:before="1" w:line="720" w:lineRule="auto"/>
        <w:ind w:left="3948" w:right="4724" w:hanging="1"/>
        <w:jc w:val="center"/>
      </w:pPr>
      <w:r>
        <w:t>Supervisor:</w:t>
      </w:r>
      <w:r>
        <w:rPr>
          <w:spacing w:val="1"/>
        </w:rPr>
        <w:t xml:space="preserve"> </w:t>
      </w:r>
      <w:r>
        <w:t>John</w:t>
      </w:r>
      <w:r>
        <w:rPr>
          <w:spacing w:val="-15"/>
        </w:rPr>
        <w:t xml:space="preserve"> </w:t>
      </w:r>
      <w:r>
        <w:t>Landrakis</w:t>
      </w:r>
      <w:r>
        <w:rPr>
          <w:spacing w:val="-67"/>
        </w:rPr>
        <w:t xml:space="preserve"> </w:t>
      </w:r>
      <w:r>
        <w:t>Submitted</w:t>
      </w:r>
      <w:r>
        <w:rPr>
          <w:spacing w:val="-2"/>
        </w:rPr>
        <w:t xml:space="preserve"> </w:t>
      </w:r>
      <w:r>
        <w:t>by:</w:t>
      </w:r>
    </w:p>
    <w:p w:rsidR="00A63C42" w:rsidRDefault="00961C02">
      <w:pPr>
        <w:spacing w:line="322" w:lineRule="exact"/>
        <w:ind w:left="521" w:right="1300"/>
        <w:jc w:val="center"/>
        <w:rPr>
          <w:b/>
          <w:sz w:val="28"/>
        </w:rPr>
      </w:pPr>
      <w:bookmarkStart w:id="0" w:name="_GoBack"/>
      <w:r>
        <w:rPr>
          <w:b/>
          <w:sz w:val="28"/>
        </w:rPr>
        <w:t>MAHAMED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MAHAD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YOUSUF</w:t>
      </w:r>
    </w:p>
    <w:bookmarkEnd w:id="0"/>
    <w:p w:rsidR="00A63C42" w:rsidRDefault="00A63C42">
      <w:pPr>
        <w:pStyle w:val="BodyText"/>
        <w:rPr>
          <w:b/>
          <w:sz w:val="30"/>
        </w:rPr>
      </w:pPr>
    </w:p>
    <w:p w:rsidR="00A63C42" w:rsidRDefault="00A63C42">
      <w:pPr>
        <w:pStyle w:val="BodyText"/>
        <w:spacing w:before="3"/>
        <w:rPr>
          <w:b/>
          <w:sz w:val="30"/>
        </w:rPr>
      </w:pPr>
    </w:p>
    <w:p w:rsidR="00A63C42" w:rsidRDefault="00961C02">
      <w:pPr>
        <w:pStyle w:val="Heading1"/>
        <w:ind w:left="3592" w:right="4367"/>
        <w:jc w:val="center"/>
      </w:pPr>
      <w:r>
        <w:t>MAY,</w:t>
      </w:r>
      <w:r>
        <w:rPr>
          <w:spacing w:val="-3"/>
        </w:rPr>
        <w:t xml:space="preserve"> </w:t>
      </w:r>
      <w:r>
        <w:t>2023</w:t>
      </w:r>
    </w:p>
    <w:p w:rsidR="00A63C42" w:rsidRDefault="00A63C42">
      <w:pPr>
        <w:jc w:val="center"/>
        <w:sectPr w:rsidR="00A63C4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440" w:right="440" w:bottom="280" w:left="1220" w:header="720" w:footer="720" w:gutter="0"/>
          <w:cols w:space="720"/>
        </w:sectPr>
      </w:pPr>
    </w:p>
    <w:p w:rsidR="00A63C42" w:rsidRDefault="00A63C42">
      <w:pPr>
        <w:pStyle w:val="BodyText"/>
        <w:spacing w:before="10"/>
        <w:rPr>
          <w:b/>
          <w:sz w:val="25"/>
        </w:rPr>
      </w:pPr>
    </w:p>
    <w:p w:rsidR="00A63C42" w:rsidRDefault="00A63C42">
      <w:pPr>
        <w:pStyle w:val="TOC2"/>
        <w:tabs>
          <w:tab w:val="right" w:leader="dot" w:pos="9574"/>
        </w:tabs>
        <w:spacing w:before="125"/>
      </w:pPr>
      <w:bookmarkStart w:id="1" w:name="_bookmark0"/>
      <w:bookmarkEnd w:id="1"/>
    </w:p>
    <w:p w:rsidR="00A63C42" w:rsidRDefault="00A63C42">
      <w:pPr>
        <w:sectPr w:rsidR="00A63C42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2240" w:h="15840"/>
          <w:pgMar w:top="1360" w:right="440" w:bottom="1469" w:left="1220" w:header="720" w:footer="720" w:gutter="0"/>
          <w:cols w:space="720"/>
        </w:sectPr>
      </w:pPr>
    </w:p>
    <w:p w:rsidR="00A63C42" w:rsidRDefault="00961C02">
      <w:pPr>
        <w:pStyle w:val="Heading2"/>
      </w:pPr>
      <w:bookmarkStart w:id="2" w:name="_bookmark4"/>
      <w:bookmarkEnd w:id="2"/>
      <w:r>
        <w:lastRenderedPageBreak/>
        <w:t>ABSTRACT</w:t>
      </w:r>
    </w:p>
    <w:p w:rsidR="00A63C42" w:rsidRDefault="00961C02">
      <w:pPr>
        <w:spacing w:before="438" w:line="360" w:lineRule="auto"/>
        <w:ind w:left="220" w:right="1138"/>
        <w:jc w:val="both"/>
        <w:rPr>
          <w:rFonts w:ascii="Calibri" w:hAnsi="Calibri"/>
          <w:i/>
          <w:sz w:val="24"/>
        </w:rPr>
      </w:pPr>
      <w:r>
        <w:rPr>
          <w:i/>
          <w:sz w:val="24"/>
        </w:rPr>
        <w:t>The main purpose of this study is to examine the impact of leadership style on stress outcome in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premier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bank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Mogadishu.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And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its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specific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objectives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were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assess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impact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transformational leadership style on stress outcome. To determine the impac</w:t>
      </w:r>
      <w:r>
        <w:rPr>
          <w:i/>
          <w:sz w:val="24"/>
        </w:rPr>
        <w:t>t of transactional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leadership on stress outcome. To examine the impact of democratic leadership style on stress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outcome. The research design in this study was used through a descriptive study design and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quantitative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approach.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study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population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was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60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employees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who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work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premier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bank.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By using the Slovene’s formula used for sample size in this research was 52 respondents. The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sampling procedure was sample random sampling and the research instrument was structured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questionnaire. The statistical tool</w:t>
      </w:r>
      <w:r>
        <w:rPr>
          <w:i/>
          <w:sz w:val="24"/>
        </w:rPr>
        <w:t>s were aligned with the objective of the research. For this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purpose, frequency tables and percentages presented. The findings indicated the respondents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agreed transformational leadership style impacts on stress outcome which indicated by mean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value (M=3.04</w:t>
      </w:r>
      <w:r>
        <w:rPr>
          <w:i/>
          <w:sz w:val="24"/>
        </w:rPr>
        <w:t>) and standard deviation (SD=0.83). Based on the findings in objective two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presented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that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shows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most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respondents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agreed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that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the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impact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of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transactional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leadership style on stress outcome which indicates by mean value (M=2.93) and standard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deviation</w:t>
      </w:r>
      <w:r>
        <w:rPr>
          <w:i/>
          <w:sz w:val="24"/>
        </w:rPr>
        <w:t xml:space="preserve"> (SD=0.887).Based on the findings in objective three presented that shows most of the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respondents agreed that the impact of democratic leadership style on stress outcome which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indicates by mean value (M=3.10) and standard deviation (SD=0.82). In additional</w:t>
      </w:r>
      <w:r>
        <w:rPr>
          <w:i/>
          <w:sz w:val="24"/>
        </w:rPr>
        <w:t>, it was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concluded according to finding of the 52 respondents that there is positive impact of leadership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style on stress outcome, and it’s the correlation between independent variable and dependent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variable. Thus the leadership style has positive and stro</w:t>
      </w:r>
      <w:r>
        <w:rPr>
          <w:i/>
          <w:sz w:val="24"/>
        </w:rPr>
        <w:t>ngly relationship with stress outcome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(r=.951, p&lt;0.00 and α ≤ 0.05). And lastly, it was recommended that the managers of Premier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Bank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to respect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employees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order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enha</w:t>
      </w:r>
      <w:r>
        <w:rPr>
          <w:rFonts w:ascii="Calibri" w:hAnsi="Calibri"/>
          <w:i/>
          <w:sz w:val="24"/>
        </w:rPr>
        <w:t>nce</w:t>
      </w:r>
      <w:r>
        <w:rPr>
          <w:rFonts w:ascii="Calibri" w:hAnsi="Calibri"/>
          <w:i/>
          <w:spacing w:val="1"/>
          <w:sz w:val="24"/>
        </w:rPr>
        <w:t xml:space="preserve"> </w:t>
      </w:r>
      <w:r>
        <w:rPr>
          <w:rFonts w:ascii="Calibri" w:hAnsi="Calibri"/>
          <w:i/>
          <w:sz w:val="24"/>
        </w:rPr>
        <w:t>productivity in</w:t>
      </w:r>
      <w:r>
        <w:rPr>
          <w:rFonts w:ascii="Calibri" w:hAnsi="Calibri"/>
          <w:i/>
          <w:spacing w:val="-3"/>
          <w:sz w:val="24"/>
        </w:rPr>
        <w:t xml:space="preserve"> </w:t>
      </w:r>
      <w:r>
        <w:rPr>
          <w:rFonts w:ascii="Calibri" w:hAnsi="Calibri"/>
          <w:i/>
          <w:sz w:val="24"/>
        </w:rPr>
        <w:t>the</w:t>
      </w:r>
      <w:r>
        <w:rPr>
          <w:rFonts w:ascii="Calibri" w:hAnsi="Calibri"/>
          <w:i/>
          <w:spacing w:val="-1"/>
          <w:sz w:val="24"/>
        </w:rPr>
        <w:t xml:space="preserve"> </w:t>
      </w:r>
      <w:r>
        <w:rPr>
          <w:rFonts w:ascii="Calibri" w:hAnsi="Calibri"/>
          <w:i/>
          <w:sz w:val="24"/>
        </w:rPr>
        <w:t>company</w:t>
      </w:r>
    </w:p>
    <w:p w:rsidR="00A63C42" w:rsidRDefault="00A63C42">
      <w:pPr>
        <w:spacing w:line="360" w:lineRule="auto"/>
        <w:jc w:val="both"/>
        <w:rPr>
          <w:rFonts w:ascii="Calibri" w:hAnsi="Calibri"/>
          <w:sz w:val="24"/>
        </w:rPr>
        <w:sectPr w:rsidR="00A63C42">
          <w:pgSz w:w="12240" w:h="15840"/>
          <w:pgMar w:top="1360" w:right="440" w:bottom="1200" w:left="1220" w:header="0" w:footer="1015" w:gutter="0"/>
          <w:cols w:space="720"/>
        </w:sectPr>
      </w:pPr>
    </w:p>
    <w:p w:rsidR="00A63C42" w:rsidRDefault="005E3E6C" w:rsidP="005E3E6C">
      <w:pPr>
        <w:pStyle w:val="Heading1"/>
        <w:tabs>
          <w:tab w:val="left" w:pos="796"/>
          <w:tab w:val="left" w:pos="797"/>
        </w:tabs>
        <w:spacing w:before="212"/>
        <w:ind w:left="0"/>
      </w:pPr>
      <w:bookmarkStart w:id="3" w:name="_bookmark5"/>
      <w:bookmarkStart w:id="4" w:name="_bookmark8"/>
      <w:bookmarkEnd w:id="3"/>
      <w:bookmarkEnd w:id="4"/>
      <w:r>
        <w:lastRenderedPageBreak/>
        <w:t xml:space="preserve">   </w:t>
      </w:r>
      <w:r w:rsidR="00961C02">
        <w:t>Background</w:t>
      </w:r>
      <w:r w:rsidR="00961C02">
        <w:rPr>
          <w:spacing w:val="-5"/>
        </w:rPr>
        <w:t xml:space="preserve"> </w:t>
      </w:r>
      <w:r w:rsidR="00961C02">
        <w:t>of the</w:t>
      </w:r>
      <w:r w:rsidR="00961C02">
        <w:rPr>
          <w:spacing w:val="-2"/>
        </w:rPr>
        <w:t xml:space="preserve"> </w:t>
      </w:r>
      <w:r w:rsidR="00961C02">
        <w:t>S</w:t>
      </w:r>
      <w:r w:rsidR="00961C02">
        <w:t>tudy</w:t>
      </w:r>
    </w:p>
    <w:p w:rsidR="00A63C42" w:rsidRDefault="00A63C42">
      <w:pPr>
        <w:pStyle w:val="BodyText"/>
        <w:spacing w:before="7"/>
        <w:rPr>
          <w:b/>
          <w:sz w:val="31"/>
        </w:rPr>
      </w:pPr>
    </w:p>
    <w:p w:rsidR="00A63C42" w:rsidRDefault="00961C02">
      <w:pPr>
        <w:pStyle w:val="BodyText"/>
        <w:spacing w:line="360" w:lineRule="auto"/>
        <w:ind w:left="220" w:right="996"/>
        <w:jc w:val="both"/>
      </w:pPr>
      <w:r>
        <w:t>Since</w:t>
      </w:r>
      <w:r>
        <w:rPr>
          <w:spacing w:val="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join</w:t>
      </w:r>
      <w:r>
        <w:rPr>
          <w:spacing w:val="1"/>
        </w:rPr>
        <w:t xml:space="preserve"> </w:t>
      </w:r>
      <w:r>
        <w:t>organizations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pursue</w:t>
      </w:r>
      <w:r>
        <w:rPr>
          <w:spacing w:val="1"/>
        </w:rPr>
        <w:t xml:space="preserve"> </w:t>
      </w:r>
      <w:r>
        <w:t>specific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goals,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significance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leadership in many organizations has long gone unrecognized and unappreciated. To what extent</w:t>
      </w:r>
      <w:r>
        <w:rPr>
          <w:spacing w:val="1"/>
        </w:rPr>
        <w:t xml:space="preserve"> </w:t>
      </w:r>
      <w:r>
        <w:t>an individual is an active member relies on their level of conviction that joining the group will</w:t>
      </w:r>
      <w:r>
        <w:rPr>
          <w:spacing w:val="1"/>
        </w:rPr>
        <w:t xml:space="preserve"> </w:t>
      </w:r>
      <w:r>
        <w:t>help them achieve their goals. As a result, someone will support a cause if they think their own</w:t>
      </w:r>
      <w:r>
        <w:rPr>
          <w:spacing w:val="1"/>
        </w:rPr>
        <w:t xml:space="preserve"> </w:t>
      </w:r>
      <w:r>
        <w:t>personal aspirations and goals may be achieved through it; if</w:t>
      </w:r>
      <w:r>
        <w:t xml:space="preserve"> not, they will lose interest. Because</w:t>
      </w:r>
      <w:r>
        <w:rPr>
          <w:spacing w:val="1"/>
        </w:rPr>
        <w:t xml:space="preserve"> </w:t>
      </w:r>
      <w:r>
        <w:t>of the leadership style has become one of the most essential areas to consider for employee</w:t>
      </w:r>
      <w:r>
        <w:rPr>
          <w:spacing w:val="1"/>
        </w:rPr>
        <w:t xml:space="preserve"> </w:t>
      </w:r>
      <w:r>
        <w:t>retention in organizations today, it has become one of the top worries for businesses in today's</w:t>
      </w:r>
      <w:r>
        <w:rPr>
          <w:spacing w:val="1"/>
        </w:rPr>
        <w:t xml:space="preserve"> </w:t>
      </w:r>
      <w:r>
        <w:t>quickly changing world.(Barb</w:t>
      </w:r>
      <w:r>
        <w:t>uto Jr., 2005).Among other aspects including job advancement,</w:t>
      </w:r>
      <w:r>
        <w:rPr>
          <w:spacing w:val="1"/>
        </w:rPr>
        <w:t xml:space="preserve"> </w:t>
      </w:r>
      <w:r>
        <w:t>interpersonal interactions with</w:t>
      </w:r>
      <w:r>
        <w:rPr>
          <w:spacing w:val="1"/>
        </w:rPr>
        <w:t xml:space="preserve"> </w:t>
      </w:r>
      <w:r>
        <w:t>co-workers, and</w:t>
      </w:r>
      <w:r>
        <w:rPr>
          <w:spacing w:val="1"/>
        </w:rPr>
        <w:t xml:space="preserve"> </w:t>
      </w:r>
      <w:r>
        <w:t>salary, leadership style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thought to play a</w:t>
      </w:r>
      <w:r>
        <w:rPr>
          <w:spacing w:val="1"/>
        </w:rPr>
        <w:t xml:space="preserve"> </w:t>
      </w:r>
      <w:r>
        <w:t>significant</w:t>
      </w:r>
      <w:r>
        <w:rPr>
          <w:spacing w:val="-1"/>
        </w:rPr>
        <w:t xml:space="preserve"> </w:t>
      </w:r>
      <w:r>
        <w:t>role</w:t>
      </w:r>
      <w:r>
        <w:rPr>
          <w:spacing w:val="-1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result of</w:t>
      </w:r>
      <w:r>
        <w:rPr>
          <w:spacing w:val="-1"/>
        </w:rPr>
        <w:t xml:space="preserve"> </w:t>
      </w:r>
      <w:r>
        <w:t>employee</w:t>
      </w:r>
      <w:r>
        <w:rPr>
          <w:spacing w:val="-1"/>
        </w:rPr>
        <w:t xml:space="preserve"> </w:t>
      </w:r>
      <w:r>
        <w:t>stress.(Tintoré, 2019).</w:t>
      </w:r>
    </w:p>
    <w:p w:rsidR="00A63C42" w:rsidRDefault="00961C02">
      <w:pPr>
        <w:pStyle w:val="BodyText"/>
        <w:spacing w:before="121" w:line="360" w:lineRule="auto"/>
        <w:ind w:left="220" w:right="997"/>
        <w:jc w:val="both"/>
      </w:pPr>
      <w:r>
        <w:t>Because of the intense competitio</w:t>
      </w:r>
      <w:r>
        <w:t>n on the global and world markets, more people are willing to</w:t>
      </w:r>
      <w:r>
        <w:rPr>
          <w:spacing w:val="1"/>
        </w:rPr>
        <w:t xml:space="preserve"> </w:t>
      </w:r>
      <w:r>
        <w:t>work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business,</w:t>
      </w:r>
      <w:r>
        <w:rPr>
          <w:spacing w:val="1"/>
        </w:rPr>
        <w:t xml:space="preserve"> </w:t>
      </w:r>
      <w:r>
        <w:t>but</w:t>
      </w:r>
      <w:r>
        <w:rPr>
          <w:spacing w:val="1"/>
        </w:rPr>
        <w:t xml:space="preserve"> </w:t>
      </w:r>
      <w:r>
        <w:t>many</w:t>
      </w:r>
      <w:r>
        <w:rPr>
          <w:spacing w:val="1"/>
        </w:rPr>
        <w:t xml:space="preserve"> </w:t>
      </w:r>
      <w:r>
        <w:t>are</w:t>
      </w:r>
      <w:r>
        <w:rPr>
          <w:spacing w:val="1"/>
        </w:rPr>
        <w:t xml:space="preserve"> </w:t>
      </w:r>
      <w:r>
        <w:t>dissatisfied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their</w:t>
      </w:r>
      <w:r>
        <w:rPr>
          <w:spacing w:val="1"/>
        </w:rPr>
        <w:t xml:space="preserve"> </w:t>
      </w:r>
      <w:r>
        <w:t>positions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result</w:t>
      </w:r>
      <w:r>
        <w:rPr>
          <w:spacing w:val="1"/>
        </w:rPr>
        <w:t xml:space="preserve"> </w:t>
      </w:r>
      <w:r>
        <w:t>of</w:t>
      </w:r>
      <w:r>
        <w:rPr>
          <w:spacing w:val="60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overwhelming workload, which directly affects employee performance. High workloads in the</w:t>
      </w:r>
      <w:r>
        <w:rPr>
          <w:spacing w:val="1"/>
        </w:rPr>
        <w:t xml:space="preserve"> </w:t>
      </w:r>
      <w:r>
        <w:t>upcoming years ex</w:t>
      </w:r>
      <w:r>
        <w:t>pressed concerns for businesses over quality performance. Employee turnover</w:t>
      </w:r>
      <w:r>
        <w:rPr>
          <w:spacing w:val="-57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caused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variety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stressors</w:t>
      </w:r>
      <w:r>
        <w:rPr>
          <w:spacing w:val="1"/>
        </w:rPr>
        <w:t xml:space="preserve"> </w:t>
      </w:r>
      <w:r>
        <w:t>imposed</w:t>
      </w:r>
      <w:r>
        <w:rPr>
          <w:spacing w:val="1"/>
        </w:rPr>
        <w:t xml:space="preserve"> </w:t>
      </w:r>
      <w:r>
        <w:t>by</w:t>
      </w:r>
      <w:r>
        <w:rPr>
          <w:spacing w:val="1"/>
        </w:rPr>
        <w:t xml:space="preserve"> </w:t>
      </w:r>
      <w:r>
        <w:t>higher</w:t>
      </w:r>
      <w:r>
        <w:rPr>
          <w:spacing w:val="1"/>
        </w:rPr>
        <w:t xml:space="preserve"> </w:t>
      </w:r>
      <w:r>
        <w:t>management,</w:t>
      </w:r>
      <w:r>
        <w:rPr>
          <w:spacing w:val="1"/>
        </w:rPr>
        <w:t xml:space="preserve"> </w:t>
      </w:r>
      <w:r>
        <w:t>such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"requesting</w:t>
      </w:r>
      <w:r>
        <w:rPr>
          <w:spacing w:val="1"/>
        </w:rPr>
        <w:t xml:space="preserve"> </w:t>
      </w:r>
      <w:r>
        <w:t>correspondence and contact with customers, lack of personnel, high task, understaffed, and</w:t>
      </w:r>
      <w:r>
        <w:rPr>
          <w:spacing w:val="1"/>
        </w:rPr>
        <w:t xml:space="preserve"> </w:t>
      </w:r>
      <w:r>
        <w:t>absence</w:t>
      </w:r>
      <w:r>
        <w:rPr>
          <w:spacing w:val="-2"/>
        </w:rPr>
        <w:t xml:space="preserve"> </w:t>
      </w:r>
      <w:r>
        <w:t>of support or feedback from</w:t>
      </w:r>
      <w:r>
        <w:rPr>
          <w:spacing w:val="-1"/>
        </w:rPr>
        <w:t xml:space="preserve"> </w:t>
      </w:r>
      <w:r>
        <w:t>their seniors."(Tintoré, 2019).</w:t>
      </w:r>
    </w:p>
    <w:p w:rsidR="00A63C42" w:rsidRDefault="00961C02">
      <w:pPr>
        <w:pStyle w:val="BodyText"/>
        <w:spacing w:before="122" w:line="360" w:lineRule="auto"/>
        <w:ind w:left="220" w:right="998"/>
        <w:jc w:val="both"/>
      </w:pPr>
      <w:r>
        <w:t>(Messick &amp; Kramer, 2004)argued that a person's ability to lead others depends not only on his or</w:t>
      </w:r>
      <w:r>
        <w:rPr>
          <w:spacing w:val="1"/>
        </w:rPr>
        <w:t xml:space="preserve"> </w:t>
      </w:r>
      <w:r>
        <w:t>her own attributes and skills but also on the situational and environmental factors in whic</w:t>
      </w:r>
      <w:r>
        <w:t>h he or</w:t>
      </w:r>
      <w:r>
        <w:rPr>
          <w:spacing w:val="1"/>
        </w:rPr>
        <w:t xml:space="preserve"> </w:t>
      </w:r>
      <w:r>
        <w:t>she</w:t>
      </w:r>
      <w:r>
        <w:rPr>
          <w:spacing w:val="-2"/>
        </w:rPr>
        <w:t xml:space="preserve"> </w:t>
      </w:r>
      <w:r>
        <w:t>finds them.</w:t>
      </w:r>
    </w:p>
    <w:p w:rsidR="00A63C42" w:rsidRDefault="00A63C42">
      <w:pPr>
        <w:spacing w:line="360" w:lineRule="auto"/>
        <w:jc w:val="both"/>
        <w:sectPr w:rsidR="00A63C42">
          <w:headerReference w:type="even" r:id="rId18"/>
          <w:headerReference w:type="default" r:id="rId19"/>
          <w:footerReference w:type="default" r:id="rId20"/>
          <w:headerReference w:type="first" r:id="rId21"/>
          <w:pgSz w:w="12240" w:h="15840"/>
          <w:pgMar w:top="1360" w:right="440" w:bottom="1120" w:left="1220" w:header="0" w:footer="935" w:gutter="0"/>
          <w:pgNumType w:start="1"/>
          <w:cols w:space="720"/>
        </w:sectPr>
      </w:pPr>
    </w:p>
    <w:p w:rsidR="00A63C42" w:rsidRDefault="005E3E6C" w:rsidP="005E3E6C">
      <w:pPr>
        <w:pStyle w:val="Heading1"/>
        <w:tabs>
          <w:tab w:val="left" w:pos="796"/>
          <w:tab w:val="left" w:pos="797"/>
        </w:tabs>
        <w:ind w:left="0"/>
      </w:pPr>
      <w:bookmarkStart w:id="5" w:name="_bookmark9"/>
      <w:bookmarkEnd w:id="5"/>
      <w:r>
        <w:lastRenderedPageBreak/>
        <w:t xml:space="preserve">   </w:t>
      </w:r>
      <w:r w:rsidR="00961C02">
        <w:t>Problem</w:t>
      </w:r>
      <w:r w:rsidR="00961C02">
        <w:rPr>
          <w:spacing w:val="-6"/>
        </w:rPr>
        <w:t xml:space="preserve"> </w:t>
      </w:r>
      <w:r w:rsidR="00961C02">
        <w:t>of</w:t>
      </w:r>
      <w:r w:rsidR="00961C02">
        <w:rPr>
          <w:spacing w:val="-1"/>
        </w:rPr>
        <w:t xml:space="preserve"> </w:t>
      </w:r>
      <w:r w:rsidR="00961C02">
        <w:t>the</w:t>
      </w:r>
      <w:r w:rsidR="00961C02">
        <w:rPr>
          <w:spacing w:val="-2"/>
        </w:rPr>
        <w:t xml:space="preserve"> </w:t>
      </w:r>
      <w:r w:rsidR="00961C02">
        <w:t>Study</w:t>
      </w:r>
    </w:p>
    <w:p w:rsidR="00A63C42" w:rsidRDefault="00A63C42">
      <w:pPr>
        <w:pStyle w:val="BodyText"/>
        <w:spacing w:before="7"/>
        <w:rPr>
          <w:b/>
          <w:sz w:val="31"/>
        </w:rPr>
      </w:pPr>
    </w:p>
    <w:p w:rsidR="00A63C42" w:rsidRDefault="00961C02">
      <w:pPr>
        <w:pStyle w:val="BodyText"/>
        <w:spacing w:line="360" w:lineRule="auto"/>
        <w:ind w:left="220" w:right="997"/>
        <w:jc w:val="both"/>
      </w:pPr>
      <w:r>
        <w:t>Leadership styles have a significant impact on how well people perform under pressure, as well</w:t>
      </w:r>
      <w:r>
        <w:rPr>
          <w:spacing w:val="1"/>
        </w:rPr>
        <w:t xml:space="preserve"> </w:t>
      </w:r>
      <w:r>
        <w:t>as on how they feel about themselves, how others view them, and how stressful the situation is.</w:t>
      </w:r>
      <w:r>
        <w:rPr>
          <w:spacing w:val="1"/>
        </w:rPr>
        <w:t xml:space="preserve"> </w:t>
      </w:r>
      <w:r>
        <w:t>Stress outcome in the workplace may come some of the factors in t</w:t>
      </w:r>
      <w:r>
        <w:t>he organization and may</w:t>
      </w:r>
      <w:r>
        <w:rPr>
          <w:spacing w:val="1"/>
        </w:rPr>
        <w:t xml:space="preserve"> </w:t>
      </w:r>
      <w:r>
        <w:t>include working conditions, co-workers, and management levels, type of work and leadership</w:t>
      </w:r>
      <w:r>
        <w:rPr>
          <w:spacing w:val="1"/>
        </w:rPr>
        <w:t xml:space="preserve"> </w:t>
      </w:r>
      <w:r>
        <w:t>style. Everyone in the company, from senior management to lower level management, may be</w:t>
      </w:r>
      <w:r>
        <w:rPr>
          <w:spacing w:val="1"/>
        </w:rPr>
        <w:t xml:space="preserve"> </w:t>
      </w:r>
      <w:r>
        <w:t>impacted by a leader's style. So that, leadership st</w:t>
      </w:r>
      <w:r>
        <w:t>yle in the organization may great influence the</w:t>
      </w:r>
      <w:r>
        <w:rPr>
          <w:spacing w:val="1"/>
        </w:rPr>
        <w:t xml:space="preserve"> </w:t>
      </w:r>
      <w:r>
        <w:t>way of employees work in the firm which can become affecting on positive or negative of the</w:t>
      </w:r>
      <w:r>
        <w:rPr>
          <w:spacing w:val="1"/>
        </w:rPr>
        <w:t xml:space="preserve"> </w:t>
      </w:r>
      <w:r>
        <w:t>employees.</w:t>
      </w:r>
    </w:p>
    <w:p w:rsidR="00A63C42" w:rsidRDefault="00961C02">
      <w:pPr>
        <w:pStyle w:val="BodyText"/>
        <w:spacing w:before="121" w:line="360" w:lineRule="auto"/>
        <w:ind w:left="220" w:right="995"/>
        <w:jc w:val="both"/>
      </w:pPr>
      <w:r>
        <w:t>Leadership style under stress outcome from a performance perspective has a strong impact on the</w:t>
      </w:r>
      <w:r>
        <w:rPr>
          <w:spacing w:val="-57"/>
        </w:rPr>
        <w:t xml:space="preserve"> </w:t>
      </w:r>
      <w:r>
        <w:t>performance of the employees. Major contributing elements in businesses that have a significant</w:t>
      </w:r>
      <w:r>
        <w:rPr>
          <w:spacing w:val="1"/>
        </w:rPr>
        <w:t xml:space="preserve"> </w:t>
      </w:r>
      <w:r>
        <w:t>impact on employees are leadership styles and stress outcomes. Lack of flexibility in leadership</w:t>
      </w:r>
      <w:r>
        <w:rPr>
          <w:spacing w:val="1"/>
        </w:rPr>
        <w:t xml:space="preserve"> </w:t>
      </w:r>
      <w:r>
        <w:t>results in increased workload, job discontent, and worker turno</w:t>
      </w:r>
      <w:r>
        <w:t>ver when workers believe they</w:t>
      </w:r>
      <w:r>
        <w:rPr>
          <w:spacing w:val="1"/>
        </w:rPr>
        <w:t xml:space="preserve"> </w:t>
      </w:r>
      <w:r>
        <w:t>have no support from superiors, leaders, or co-workers and feel they have little influence over</w:t>
      </w:r>
      <w:r>
        <w:rPr>
          <w:spacing w:val="1"/>
        </w:rPr>
        <w:t xml:space="preserve"> </w:t>
      </w:r>
      <w:r>
        <w:t>work processes, stress typically gets worse. Stress can start in a variety of work environments. In</w:t>
      </w:r>
      <w:r>
        <w:rPr>
          <w:spacing w:val="1"/>
        </w:rPr>
        <w:t xml:space="preserve"> </w:t>
      </w:r>
      <w:r>
        <w:t>other words, stress can result</w:t>
      </w:r>
      <w:r>
        <w:t xml:space="preserve"> from excessively demanding physical or environmental stimuli and</w:t>
      </w:r>
      <w:r>
        <w:rPr>
          <w:spacing w:val="1"/>
        </w:rPr>
        <w:t xml:space="preserve"> </w:t>
      </w:r>
      <w:r>
        <w:t>cause</w:t>
      </w:r>
      <w:r>
        <w:rPr>
          <w:spacing w:val="-1"/>
        </w:rPr>
        <w:t xml:space="preserve"> </w:t>
      </w:r>
      <w:r>
        <w:t>psychological, physical,</w:t>
      </w:r>
      <w:r>
        <w:rPr>
          <w:spacing w:val="-1"/>
        </w:rPr>
        <w:t xml:space="preserve"> </w:t>
      </w:r>
      <w:r>
        <w:t>emotional, or</w:t>
      </w:r>
      <w:r>
        <w:rPr>
          <w:spacing w:val="-1"/>
        </w:rPr>
        <w:t xml:space="preserve"> </w:t>
      </w:r>
      <w:r>
        <w:t>spiritual pain</w:t>
      </w:r>
      <w:r>
        <w:rPr>
          <w:spacing w:val="1"/>
        </w:rPr>
        <w:t xml:space="preserve"> </w:t>
      </w:r>
      <w:r>
        <w:t>(Frankel,</w:t>
      </w:r>
      <w:r>
        <w:rPr>
          <w:spacing w:val="-1"/>
        </w:rPr>
        <w:t xml:space="preserve"> </w:t>
      </w:r>
      <w:r>
        <w:t>2008).</w:t>
      </w:r>
    </w:p>
    <w:p w:rsidR="00A63C42" w:rsidRDefault="00961C02">
      <w:pPr>
        <w:pStyle w:val="BodyText"/>
        <w:spacing w:before="121" w:line="360" w:lineRule="auto"/>
        <w:ind w:left="220" w:right="1000"/>
        <w:jc w:val="both"/>
      </w:pPr>
      <w:r>
        <w:t>However,</w:t>
      </w:r>
      <w:r>
        <w:rPr>
          <w:spacing w:val="1"/>
        </w:rPr>
        <w:t xml:space="preserve"> </w:t>
      </w:r>
      <w:r>
        <w:t>leadership</w:t>
      </w:r>
      <w:r>
        <w:rPr>
          <w:spacing w:val="1"/>
        </w:rPr>
        <w:t xml:space="preserve"> </w:t>
      </w:r>
      <w:r>
        <w:t>styles</w:t>
      </w:r>
      <w:r>
        <w:rPr>
          <w:spacing w:val="1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t>come</w:t>
      </w:r>
      <w:r>
        <w:rPr>
          <w:spacing w:val="1"/>
        </w:rPr>
        <w:t xml:space="preserve"> </w:t>
      </w:r>
      <w:r>
        <w:t>arise</w:t>
      </w:r>
      <w:r>
        <w:rPr>
          <w:spacing w:val="1"/>
        </w:rPr>
        <w:t xml:space="preserve"> </w:t>
      </w:r>
      <w:r>
        <w:t>stress</w:t>
      </w:r>
      <w:r>
        <w:rPr>
          <w:spacing w:val="1"/>
        </w:rPr>
        <w:t xml:space="preserve"> </w:t>
      </w:r>
      <w:r>
        <w:t>outcome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employees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impact</w:t>
      </w:r>
      <w:r>
        <w:rPr>
          <w:spacing w:val="1"/>
        </w:rPr>
        <w:t xml:space="preserve"> </w:t>
      </w:r>
      <w:r>
        <w:t>employee‘s performance in t</w:t>
      </w:r>
      <w:r>
        <w:t>he organization so that, to reduces, for stressful task presented by</w:t>
      </w:r>
      <w:r>
        <w:rPr>
          <w:spacing w:val="1"/>
        </w:rPr>
        <w:t xml:space="preserve"> </w:t>
      </w:r>
      <w:r>
        <w:t>actor depicting, since leadership styles are broad so that the researcher was considered some of</w:t>
      </w:r>
      <w:r>
        <w:rPr>
          <w:spacing w:val="1"/>
        </w:rPr>
        <w:t xml:space="preserve"> </w:t>
      </w:r>
      <w:r>
        <w:t>the leadership styles such as transformational, transactional and democratic leadership st</w:t>
      </w:r>
      <w:r>
        <w:t>yle on</w:t>
      </w:r>
      <w:r>
        <w:rPr>
          <w:spacing w:val="1"/>
        </w:rPr>
        <w:t xml:space="preserve"> </w:t>
      </w:r>
      <w:r>
        <w:t>stress</w:t>
      </w:r>
      <w:r>
        <w:rPr>
          <w:spacing w:val="-2"/>
        </w:rPr>
        <w:t xml:space="preserve"> </w:t>
      </w:r>
      <w:r>
        <w:t>outcome in Premier Bank in Mogadishu.</w:t>
      </w:r>
    </w:p>
    <w:p w:rsidR="00A63C42" w:rsidRDefault="00A63C42">
      <w:pPr>
        <w:spacing w:line="360" w:lineRule="auto"/>
        <w:jc w:val="both"/>
        <w:sectPr w:rsidR="00A63C42">
          <w:pgSz w:w="12240" w:h="15840"/>
          <w:pgMar w:top="1360" w:right="440" w:bottom="1200" w:left="1220" w:header="0" w:footer="935" w:gutter="0"/>
          <w:cols w:space="720"/>
        </w:sectPr>
      </w:pPr>
    </w:p>
    <w:p w:rsidR="00A63C42" w:rsidRDefault="005E3E6C" w:rsidP="005E3E6C">
      <w:pPr>
        <w:pStyle w:val="Heading1"/>
        <w:tabs>
          <w:tab w:val="left" w:pos="796"/>
          <w:tab w:val="left" w:pos="797"/>
        </w:tabs>
        <w:spacing w:before="78"/>
        <w:ind w:left="0"/>
      </w:pPr>
      <w:bookmarkStart w:id="6" w:name="_bookmark10"/>
      <w:bookmarkEnd w:id="6"/>
      <w:r>
        <w:lastRenderedPageBreak/>
        <w:t xml:space="preserve">   </w:t>
      </w:r>
      <w:r w:rsidR="00961C02">
        <w:t>Purpose</w:t>
      </w:r>
      <w:r w:rsidR="00961C02">
        <w:rPr>
          <w:spacing w:val="-4"/>
        </w:rPr>
        <w:t xml:space="preserve"> </w:t>
      </w:r>
      <w:r w:rsidR="00961C02">
        <w:t>of</w:t>
      </w:r>
      <w:r w:rsidR="00961C02">
        <w:rPr>
          <w:spacing w:val="-3"/>
        </w:rPr>
        <w:t xml:space="preserve"> </w:t>
      </w:r>
      <w:r w:rsidR="00961C02">
        <w:t>the</w:t>
      </w:r>
      <w:r w:rsidR="00961C02">
        <w:rPr>
          <w:spacing w:val="-4"/>
        </w:rPr>
        <w:t xml:space="preserve"> </w:t>
      </w:r>
      <w:r w:rsidR="00961C02">
        <w:t>Study</w:t>
      </w:r>
    </w:p>
    <w:p w:rsidR="00A63C42" w:rsidRDefault="00A63C42">
      <w:pPr>
        <w:pStyle w:val="BodyText"/>
        <w:spacing w:before="7"/>
        <w:rPr>
          <w:b/>
          <w:sz w:val="31"/>
        </w:rPr>
      </w:pPr>
    </w:p>
    <w:p w:rsidR="00A63C42" w:rsidRDefault="00961C02">
      <w:pPr>
        <w:pStyle w:val="BodyText"/>
        <w:spacing w:line="360" w:lineRule="auto"/>
        <w:ind w:left="220" w:right="1002"/>
        <w:jc w:val="both"/>
      </w:pPr>
      <w:r>
        <w:t>The main purpose of this study was to examine the impact of leadership style on stress outcome</w:t>
      </w:r>
      <w:r>
        <w:rPr>
          <w:spacing w:val="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Premier Bank in Mogadishu.</w:t>
      </w:r>
    </w:p>
    <w:p w:rsidR="00A63C42" w:rsidRDefault="00A63C42">
      <w:pPr>
        <w:pStyle w:val="BodyText"/>
        <w:spacing w:before="4"/>
        <w:rPr>
          <w:sz w:val="36"/>
        </w:rPr>
      </w:pPr>
    </w:p>
    <w:p w:rsidR="00A63C42" w:rsidRDefault="00961C02" w:rsidP="005E3E6C">
      <w:pPr>
        <w:pStyle w:val="Heading1"/>
        <w:tabs>
          <w:tab w:val="left" w:pos="796"/>
          <w:tab w:val="left" w:pos="797"/>
        </w:tabs>
        <w:spacing w:before="1"/>
        <w:ind w:left="220"/>
      </w:pPr>
      <w:bookmarkStart w:id="7" w:name="_bookmark11"/>
      <w:bookmarkEnd w:id="7"/>
      <w:r>
        <w:t>Specific</w:t>
      </w:r>
      <w:r>
        <w:rPr>
          <w:spacing w:val="-3"/>
        </w:rPr>
        <w:t xml:space="preserve"> </w:t>
      </w:r>
      <w:r>
        <w:t>Objectives</w:t>
      </w:r>
      <w:r>
        <w:rPr>
          <w:spacing w:val="-5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Study</w:t>
      </w:r>
    </w:p>
    <w:p w:rsidR="00A63C42" w:rsidRDefault="00A63C42">
      <w:pPr>
        <w:pStyle w:val="BodyText"/>
        <w:spacing w:before="6"/>
        <w:rPr>
          <w:b/>
          <w:sz w:val="31"/>
        </w:rPr>
      </w:pPr>
    </w:p>
    <w:p w:rsidR="00A63C42" w:rsidRDefault="00961C02">
      <w:pPr>
        <w:pStyle w:val="ListParagraph"/>
        <w:numPr>
          <w:ilvl w:val="2"/>
          <w:numId w:val="12"/>
        </w:numPr>
        <w:tabs>
          <w:tab w:val="left" w:pos="941"/>
        </w:tabs>
        <w:ind w:hanging="361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assess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impact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transformational</w:t>
      </w:r>
      <w:r>
        <w:rPr>
          <w:spacing w:val="-2"/>
          <w:sz w:val="24"/>
        </w:rPr>
        <w:t xml:space="preserve"> </w:t>
      </w:r>
      <w:r>
        <w:rPr>
          <w:sz w:val="24"/>
        </w:rPr>
        <w:t>leadership</w:t>
      </w:r>
      <w:r>
        <w:rPr>
          <w:spacing w:val="-2"/>
          <w:sz w:val="24"/>
        </w:rPr>
        <w:t xml:space="preserve"> </w:t>
      </w:r>
      <w:r>
        <w:rPr>
          <w:sz w:val="24"/>
        </w:rPr>
        <w:t>style</w:t>
      </w:r>
      <w:r>
        <w:rPr>
          <w:spacing w:val="-2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stress</w:t>
      </w:r>
      <w:r>
        <w:rPr>
          <w:spacing w:val="-2"/>
          <w:sz w:val="24"/>
        </w:rPr>
        <w:t xml:space="preserve"> </w:t>
      </w:r>
      <w:r>
        <w:rPr>
          <w:sz w:val="24"/>
        </w:rPr>
        <w:t>outcome.</w:t>
      </w:r>
    </w:p>
    <w:p w:rsidR="00A63C42" w:rsidRDefault="00961C02">
      <w:pPr>
        <w:pStyle w:val="ListParagraph"/>
        <w:numPr>
          <w:ilvl w:val="2"/>
          <w:numId w:val="12"/>
        </w:numPr>
        <w:tabs>
          <w:tab w:val="left" w:pos="941"/>
        </w:tabs>
        <w:spacing w:before="140"/>
        <w:ind w:hanging="361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assess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effect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transactional</w:t>
      </w:r>
      <w:r>
        <w:rPr>
          <w:spacing w:val="-1"/>
          <w:sz w:val="24"/>
        </w:rPr>
        <w:t xml:space="preserve"> </w:t>
      </w:r>
      <w:r>
        <w:rPr>
          <w:sz w:val="24"/>
        </w:rPr>
        <w:t>leadership</w:t>
      </w:r>
      <w:r>
        <w:rPr>
          <w:spacing w:val="-1"/>
          <w:sz w:val="24"/>
        </w:rPr>
        <w:t xml:space="preserve"> </w:t>
      </w:r>
      <w:r>
        <w:rPr>
          <w:sz w:val="24"/>
        </w:rPr>
        <w:t>on</w:t>
      </w:r>
      <w:r>
        <w:rPr>
          <w:spacing w:val="-2"/>
          <w:sz w:val="24"/>
        </w:rPr>
        <w:t xml:space="preserve"> </w:t>
      </w:r>
      <w:r>
        <w:rPr>
          <w:sz w:val="24"/>
        </w:rPr>
        <w:t>stress</w:t>
      </w:r>
      <w:r>
        <w:rPr>
          <w:spacing w:val="-2"/>
          <w:sz w:val="24"/>
        </w:rPr>
        <w:t xml:space="preserve"> </w:t>
      </w:r>
      <w:r>
        <w:rPr>
          <w:sz w:val="24"/>
        </w:rPr>
        <w:t>outcome.</w:t>
      </w:r>
    </w:p>
    <w:p w:rsidR="00A63C42" w:rsidRDefault="00961C02">
      <w:pPr>
        <w:pStyle w:val="ListParagraph"/>
        <w:numPr>
          <w:ilvl w:val="2"/>
          <w:numId w:val="12"/>
        </w:numPr>
        <w:tabs>
          <w:tab w:val="left" w:pos="941"/>
        </w:tabs>
        <w:spacing w:before="137"/>
        <w:ind w:hanging="361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investigate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effects of</w:t>
      </w:r>
      <w:r>
        <w:rPr>
          <w:spacing w:val="-2"/>
          <w:sz w:val="24"/>
        </w:rPr>
        <w:t xml:space="preserve"> </w:t>
      </w:r>
      <w:r>
        <w:rPr>
          <w:sz w:val="24"/>
        </w:rPr>
        <w:t>democratic</w:t>
      </w:r>
      <w:r>
        <w:rPr>
          <w:spacing w:val="-2"/>
          <w:sz w:val="24"/>
        </w:rPr>
        <w:t xml:space="preserve"> </w:t>
      </w:r>
      <w:r>
        <w:rPr>
          <w:sz w:val="24"/>
        </w:rPr>
        <w:t>leadership on stress</w:t>
      </w:r>
      <w:r>
        <w:rPr>
          <w:spacing w:val="-2"/>
          <w:sz w:val="24"/>
        </w:rPr>
        <w:t xml:space="preserve"> </w:t>
      </w:r>
      <w:r>
        <w:rPr>
          <w:sz w:val="24"/>
        </w:rPr>
        <w:t>outcome.</w:t>
      </w:r>
    </w:p>
    <w:p w:rsidR="00A63C42" w:rsidRDefault="00A63C42">
      <w:pPr>
        <w:pStyle w:val="BodyText"/>
        <w:spacing w:before="4"/>
        <w:rPr>
          <w:sz w:val="30"/>
        </w:rPr>
      </w:pPr>
    </w:p>
    <w:p w:rsidR="00A63C42" w:rsidRDefault="00961C02">
      <w:pPr>
        <w:pStyle w:val="Heading1"/>
        <w:spacing w:before="66" w:line="696" w:lineRule="auto"/>
        <w:ind w:left="2928" w:right="3699" w:firstLine="763"/>
      </w:pPr>
      <w:bookmarkStart w:id="8" w:name="_bookmark12"/>
      <w:bookmarkStart w:id="9" w:name="_bookmark30"/>
      <w:bookmarkEnd w:id="8"/>
      <w:bookmarkEnd w:id="9"/>
      <w:r>
        <w:t>METHOD</w:t>
      </w:r>
      <w:r>
        <w:t>OLOGY</w:t>
      </w:r>
    </w:p>
    <w:p w:rsidR="00A63C42" w:rsidRDefault="00961C02" w:rsidP="005E3E6C">
      <w:pPr>
        <w:pStyle w:val="Heading3"/>
        <w:tabs>
          <w:tab w:val="left" w:pos="796"/>
          <w:tab w:val="left" w:pos="797"/>
        </w:tabs>
      </w:pPr>
      <w:bookmarkStart w:id="10" w:name="_bookmark31"/>
      <w:bookmarkStart w:id="11" w:name="_bookmark41"/>
      <w:bookmarkEnd w:id="10"/>
      <w:bookmarkEnd w:id="11"/>
      <w:r>
        <w:t>Data</w:t>
      </w:r>
      <w:r>
        <w:rPr>
          <w:spacing w:val="-7"/>
        </w:rPr>
        <w:t xml:space="preserve"> </w:t>
      </w:r>
      <w:r>
        <w:t>Analysis</w:t>
      </w:r>
    </w:p>
    <w:p w:rsidR="00A63C42" w:rsidRDefault="00A63C42">
      <w:pPr>
        <w:pStyle w:val="BodyText"/>
        <w:rPr>
          <w:b/>
          <w:sz w:val="26"/>
        </w:rPr>
      </w:pPr>
    </w:p>
    <w:p w:rsidR="00A63C42" w:rsidRDefault="00A63C42">
      <w:pPr>
        <w:pStyle w:val="BodyText"/>
        <w:spacing w:before="8"/>
        <w:rPr>
          <w:b/>
        </w:rPr>
      </w:pPr>
    </w:p>
    <w:p w:rsidR="00A63C42" w:rsidRDefault="00961C02">
      <w:pPr>
        <w:pStyle w:val="BodyText"/>
        <w:spacing w:line="362" w:lineRule="auto"/>
        <w:ind w:left="220" w:right="994"/>
      </w:pPr>
      <w:r>
        <w:t>Quantitative data</w:t>
      </w:r>
      <w:r>
        <w:rPr>
          <w:spacing w:val="1"/>
        </w:rPr>
        <w:t xml:space="preserve"> </w:t>
      </w:r>
      <w:r>
        <w:t>analyses 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conducted</w:t>
      </w:r>
      <w:r>
        <w:rPr>
          <w:spacing w:val="1"/>
        </w:rPr>
        <w:t xml:space="preserve"> </w:t>
      </w:r>
      <w:r>
        <w:t>this study;</w:t>
      </w:r>
      <w:r>
        <w:rPr>
          <w:spacing w:val="1"/>
        </w:rPr>
        <w:t xml:space="preserve"> </w:t>
      </w:r>
      <w:r>
        <w:t>Statistical</w:t>
      </w:r>
      <w:r>
        <w:rPr>
          <w:spacing w:val="1"/>
        </w:rPr>
        <w:t xml:space="preserve"> </w:t>
      </w:r>
      <w:r>
        <w:t>package for social</w:t>
      </w:r>
      <w:r>
        <w:rPr>
          <w:spacing w:val="1"/>
        </w:rPr>
        <w:t xml:space="preserve"> </w:t>
      </w:r>
      <w:r>
        <w:t>science</w:t>
      </w:r>
      <w:r>
        <w:rPr>
          <w:spacing w:val="-57"/>
        </w:rPr>
        <w:t xml:space="preserve"> </w:t>
      </w:r>
      <w:r>
        <w:t>(SPSS)</w:t>
      </w:r>
      <w:r>
        <w:rPr>
          <w:spacing w:val="-1"/>
        </w:rPr>
        <w:t xml:space="preserve"> </w:t>
      </w:r>
      <w:r>
        <w:t>version 16.0 will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used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analyse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data collection of</w:t>
      </w:r>
      <w:r>
        <w:rPr>
          <w:spacing w:val="-1"/>
        </w:rPr>
        <w:t xml:space="preserve"> </w:t>
      </w:r>
      <w:r>
        <w:t>this</w:t>
      </w:r>
      <w:r>
        <w:rPr>
          <w:spacing w:val="-1"/>
        </w:rPr>
        <w:t xml:space="preserve"> </w:t>
      </w:r>
      <w:r>
        <w:t>study.</w:t>
      </w:r>
    </w:p>
    <w:p w:rsidR="00A63C42" w:rsidRDefault="00961C02">
      <w:pPr>
        <w:pStyle w:val="BodyText"/>
        <w:spacing w:before="156" w:line="360" w:lineRule="auto"/>
        <w:ind w:left="220" w:right="994"/>
      </w:pPr>
      <w:r>
        <w:t>After</w:t>
      </w:r>
      <w:r>
        <w:rPr>
          <w:spacing w:val="27"/>
        </w:rPr>
        <w:t xml:space="preserve"> </w:t>
      </w:r>
      <w:r>
        <w:t>collecting</w:t>
      </w:r>
      <w:r>
        <w:rPr>
          <w:spacing w:val="27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data</w:t>
      </w:r>
      <w:r>
        <w:rPr>
          <w:spacing w:val="31"/>
        </w:rPr>
        <w:t xml:space="preserve"> </w:t>
      </w:r>
      <w:r>
        <w:t>of</w:t>
      </w:r>
      <w:r>
        <w:rPr>
          <w:spacing w:val="29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study,</w:t>
      </w:r>
      <w:r>
        <w:rPr>
          <w:spacing w:val="33"/>
        </w:rPr>
        <w:t xml:space="preserve"> </w:t>
      </w:r>
      <w:r>
        <w:t>the</w:t>
      </w:r>
      <w:r>
        <w:rPr>
          <w:spacing w:val="29"/>
        </w:rPr>
        <w:t xml:space="preserve"> </w:t>
      </w:r>
      <w:r>
        <w:t>process</w:t>
      </w:r>
      <w:r>
        <w:rPr>
          <w:spacing w:val="30"/>
        </w:rPr>
        <w:t xml:space="preserve"> </w:t>
      </w:r>
      <w:r>
        <w:t>of</w:t>
      </w:r>
      <w:r>
        <w:rPr>
          <w:spacing w:val="28"/>
        </w:rPr>
        <w:t xml:space="preserve"> </w:t>
      </w:r>
      <w:r>
        <w:t>data</w:t>
      </w:r>
      <w:r>
        <w:rPr>
          <w:spacing w:val="29"/>
        </w:rPr>
        <w:t xml:space="preserve"> </w:t>
      </w:r>
      <w:r>
        <w:t>analysis</w:t>
      </w:r>
      <w:r>
        <w:rPr>
          <w:spacing w:val="30"/>
        </w:rPr>
        <w:t xml:space="preserve"> </w:t>
      </w:r>
      <w:r>
        <w:t>involve</w:t>
      </w:r>
      <w:r>
        <w:rPr>
          <w:spacing w:val="29"/>
        </w:rPr>
        <w:t xml:space="preserve"> </w:t>
      </w:r>
      <w:r>
        <w:t>several</w:t>
      </w:r>
      <w:r>
        <w:rPr>
          <w:spacing w:val="30"/>
        </w:rPr>
        <w:t xml:space="preserve"> </w:t>
      </w:r>
      <w:r>
        <w:t>stages</w:t>
      </w:r>
      <w:r>
        <w:rPr>
          <w:spacing w:val="30"/>
        </w:rPr>
        <w:t xml:space="preserve"> </w:t>
      </w:r>
      <w:r>
        <w:t>data</w:t>
      </w:r>
      <w:r>
        <w:rPr>
          <w:spacing w:val="-57"/>
        </w:rPr>
        <w:t xml:space="preserve"> </w:t>
      </w:r>
      <w:r>
        <w:t>clean</w:t>
      </w:r>
      <w:r>
        <w:rPr>
          <w:spacing w:val="-1"/>
        </w:rPr>
        <w:t xml:space="preserve"> </w:t>
      </w:r>
      <w:r>
        <w:t>up and</w:t>
      </w:r>
      <w:r>
        <w:rPr>
          <w:spacing w:val="2"/>
        </w:rPr>
        <w:t xml:space="preserve"> </w:t>
      </w:r>
      <w:r>
        <w:t>explanation.</w:t>
      </w:r>
    </w:p>
    <w:p w:rsidR="00A63C42" w:rsidRDefault="00961C02">
      <w:pPr>
        <w:pStyle w:val="ListParagraph"/>
        <w:numPr>
          <w:ilvl w:val="0"/>
          <w:numId w:val="6"/>
        </w:numPr>
        <w:tabs>
          <w:tab w:val="left" w:pos="559"/>
        </w:tabs>
        <w:rPr>
          <w:sz w:val="24"/>
        </w:rPr>
      </w:pPr>
      <w:r>
        <w:rPr>
          <w:sz w:val="24"/>
        </w:rPr>
        <w:t>Data</w:t>
      </w:r>
      <w:r>
        <w:rPr>
          <w:spacing w:val="1"/>
          <w:sz w:val="24"/>
        </w:rPr>
        <w:t xml:space="preserve"> </w:t>
      </w:r>
      <w:r>
        <w:rPr>
          <w:sz w:val="24"/>
        </w:rPr>
        <w:t>entry</w:t>
      </w:r>
    </w:p>
    <w:p w:rsidR="00A63C42" w:rsidRDefault="00961C02">
      <w:pPr>
        <w:pStyle w:val="ListParagraph"/>
        <w:numPr>
          <w:ilvl w:val="0"/>
          <w:numId w:val="6"/>
        </w:numPr>
        <w:tabs>
          <w:tab w:val="left" w:pos="559"/>
        </w:tabs>
        <w:spacing w:before="137"/>
        <w:rPr>
          <w:sz w:val="24"/>
        </w:rPr>
      </w:pPr>
      <w:r>
        <w:rPr>
          <w:sz w:val="24"/>
        </w:rPr>
        <w:t>Preparing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analysis,</w:t>
      </w:r>
    </w:p>
    <w:p w:rsidR="00A63C42" w:rsidRDefault="00961C02">
      <w:pPr>
        <w:pStyle w:val="ListParagraph"/>
        <w:numPr>
          <w:ilvl w:val="0"/>
          <w:numId w:val="6"/>
        </w:numPr>
        <w:tabs>
          <w:tab w:val="left" w:pos="559"/>
        </w:tabs>
        <w:spacing w:before="139"/>
        <w:rPr>
          <w:sz w:val="24"/>
        </w:rPr>
      </w:pPr>
      <w:r>
        <w:rPr>
          <w:sz w:val="24"/>
        </w:rPr>
        <w:t>Analysing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data, and</w:t>
      </w:r>
    </w:p>
    <w:p w:rsidR="005E3E6C" w:rsidRDefault="005E3E6C" w:rsidP="005E3E6C">
      <w:pPr>
        <w:pStyle w:val="ListParagraph"/>
        <w:numPr>
          <w:ilvl w:val="0"/>
          <w:numId w:val="6"/>
        </w:numPr>
        <w:tabs>
          <w:tab w:val="left" w:pos="562"/>
        </w:tabs>
        <w:spacing w:before="74"/>
        <w:ind w:left="561" w:hanging="342"/>
        <w:rPr>
          <w:sz w:val="24"/>
        </w:rPr>
      </w:pPr>
      <w:r>
        <w:rPr>
          <w:sz w:val="24"/>
        </w:rPr>
        <w:t>Interpreting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data.</w:t>
      </w:r>
    </w:p>
    <w:p w:rsidR="005E3E6C" w:rsidRDefault="005E3E6C">
      <w:pPr>
        <w:rPr>
          <w:sz w:val="24"/>
        </w:rPr>
      </w:pPr>
    </w:p>
    <w:p w:rsidR="005E3E6C" w:rsidRDefault="005E3E6C" w:rsidP="005E3E6C">
      <w:pPr>
        <w:pStyle w:val="BodyText"/>
        <w:spacing w:before="195" w:line="360" w:lineRule="auto"/>
        <w:ind w:left="220" w:right="998"/>
        <w:jc w:val="both"/>
      </w:pPr>
      <w:r>
        <w:t>The</w:t>
      </w:r>
      <w:r>
        <w:rPr>
          <w:spacing w:val="1"/>
        </w:rPr>
        <w:t xml:space="preserve"> </w:t>
      </w:r>
      <w:r>
        <w:t>researcher</w:t>
      </w:r>
      <w:r>
        <w:rPr>
          <w:spacing w:val="1"/>
        </w:rPr>
        <w:t xml:space="preserve"> </w:t>
      </w:r>
      <w:r>
        <w:t>demonstrated</w:t>
      </w:r>
      <w:r>
        <w:rPr>
          <w:spacing w:val="1"/>
        </w:rPr>
        <w:t xml:space="preserve"> </w:t>
      </w:r>
      <w:r>
        <w:t>analytical</w:t>
      </w:r>
      <w:r>
        <w:rPr>
          <w:spacing w:val="1"/>
        </w:rPr>
        <w:t xml:space="preserve"> </w:t>
      </w:r>
      <w:r>
        <w:t>discussion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research</w:t>
      </w:r>
      <w:r>
        <w:rPr>
          <w:spacing w:val="1"/>
        </w:rPr>
        <w:t xml:space="preserve"> </w:t>
      </w:r>
      <w:r>
        <w:t>findings</w:t>
      </w:r>
      <w:r>
        <w:rPr>
          <w:spacing w:val="1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evidence</w:t>
      </w:r>
      <w:r>
        <w:rPr>
          <w:spacing w:val="1"/>
        </w:rPr>
        <w:t xml:space="preserve"> </w:t>
      </w:r>
      <w:r>
        <w:t>compiled with logical and analytical arguments. Data will be analysed qualitatively. Qualitative</w:t>
      </w:r>
      <w:r>
        <w:rPr>
          <w:spacing w:val="1"/>
        </w:rPr>
        <w:t xml:space="preserve"> </w:t>
      </w:r>
      <w:r>
        <w:t>strategies are focused on identify frequently occurring phenomena. The phenomena formed are</w:t>
      </w:r>
      <w:r>
        <w:rPr>
          <w:spacing w:val="1"/>
        </w:rPr>
        <w:t xml:space="preserve"> </w:t>
      </w:r>
      <w:r>
        <w:t>referred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patterns</w:t>
      </w:r>
      <w:r>
        <w:rPr>
          <w:spacing w:val="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behaviour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relationships.</w:t>
      </w:r>
      <w:r>
        <w:rPr>
          <w:spacing w:val="1"/>
        </w:rPr>
        <w:t xml:space="preserve"> </w:t>
      </w:r>
      <w:r>
        <w:t>Qualitative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collected</w:t>
      </w:r>
      <w:r>
        <w:rPr>
          <w:spacing w:val="1"/>
        </w:rPr>
        <w:t xml:space="preserve"> </w:t>
      </w:r>
      <w:r>
        <w:t>using</w:t>
      </w:r>
      <w:r>
        <w:rPr>
          <w:spacing w:val="1"/>
        </w:rPr>
        <w:t xml:space="preserve"> </w:t>
      </w:r>
      <w:r>
        <w:t>questionnaire, interview guides and documentary review was analysed and categorized based on</w:t>
      </w:r>
      <w:r>
        <w:rPr>
          <w:spacing w:val="1"/>
        </w:rPr>
        <w:t xml:space="preserve"> </w:t>
      </w:r>
      <w:r>
        <w:t>repetitions</w:t>
      </w:r>
      <w:r>
        <w:rPr>
          <w:spacing w:val="-1"/>
        </w:rPr>
        <w:t xml:space="preserve"> </w:t>
      </w:r>
      <w:r>
        <w:t>and commonalities.</w:t>
      </w:r>
    </w:p>
    <w:p w:rsidR="005E3E6C" w:rsidRDefault="005E3E6C">
      <w:pPr>
        <w:rPr>
          <w:sz w:val="24"/>
        </w:rPr>
        <w:sectPr w:rsidR="005E3E6C">
          <w:pgSz w:w="12240" w:h="15840"/>
          <w:pgMar w:top="1360" w:right="440" w:bottom="1200" w:left="1220" w:header="0" w:footer="935" w:gutter="0"/>
          <w:cols w:space="720"/>
        </w:sectPr>
      </w:pPr>
    </w:p>
    <w:p w:rsidR="00A63C42" w:rsidRDefault="005E3E6C" w:rsidP="005E3E6C">
      <w:pPr>
        <w:pStyle w:val="Heading1"/>
        <w:tabs>
          <w:tab w:val="left" w:pos="1067"/>
          <w:tab w:val="left" w:pos="1068"/>
        </w:tabs>
        <w:spacing w:before="78"/>
        <w:ind w:left="0"/>
      </w:pPr>
      <w:bookmarkStart w:id="12" w:name="_bookmark67"/>
      <w:bookmarkEnd w:id="12"/>
      <w:r>
        <w:lastRenderedPageBreak/>
        <w:t xml:space="preserve">    </w:t>
      </w:r>
      <w:r w:rsidR="00961C02">
        <w:t>Conclusion</w:t>
      </w:r>
    </w:p>
    <w:p w:rsidR="00A63C42" w:rsidRDefault="00A63C42">
      <w:pPr>
        <w:pStyle w:val="BodyText"/>
        <w:rPr>
          <w:b/>
          <w:sz w:val="30"/>
        </w:rPr>
      </w:pPr>
    </w:p>
    <w:p w:rsidR="00A63C42" w:rsidRDefault="00961C02">
      <w:pPr>
        <w:pStyle w:val="BodyText"/>
        <w:spacing w:before="263" w:line="360" w:lineRule="auto"/>
        <w:ind w:left="220" w:right="1004"/>
        <w:jc w:val="both"/>
      </w:pPr>
      <w:r>
        <w:t>This study investigated The Impact of Leadership Style on Stress Outcome in Premier Bank in</w:t>
      </w:r>
      <w:r>
        <w:rPr>
          <w:spacing w:val="1"/>
        </w:rPr>
        <w:t xml:space="preserve"> </w:t>
      </w:r>
      <w:r>
        <w:t>Mogadishu observing the selected Bank, the target population of t</w:t>
      </w:r>
      <w:r>
        <w:t>his study was employees at</w:t>
      </w:r>
      <w:r>
        <w:rPr>
          <w:spacing w:val="1"/>
        </w:rPr>
        <w:t xml:space="preserve"> </w:t>
      </w:r>
      <w:r>
        <w:t>Premier</w:t>
      </w:r>
      <w:r>
        <w:rPr>
          <w:spacing w:val="-1"/>
        </w:rPr>
        <w:t xml:space="preserve"> </w:t>
      </w:r>
      <w:r>
        <w:t>Bank in Mogadishu-Somalia.</w:t>
      </w:r>
    </w:p>
    <w:p w:rsidR="00A63C42" w:rsidRDefault="00A63C42">
      <w:pPr>
        <w:pStyle w:val="BodyText"/>
        <w:rPr>
          <w:sz w:val="36"/>
        </w:rPr>
      </w:pPr>
    </w:p>
    <w:p w:rsidR="00A63C42" w:rsidRDefault="00961C02">
      <w:pPr>
        <w:pStyle w:val="BodyText"/>
        <w:spacing w:line="360" w:lineRule="auto"/>
        <w:ind w:left="220" w:right="999"/>
        <w:jc w:val="both"/>
      </w:pPr>
      <w:r>
        <w:t>The researcher concluded according to finding of the 52 respondents that there is positive impact</w:t>
      </w:r>
      <w:r>
        <w:rPr>
          <w:spacing w:val="-57"/>
        </w:rPr>
        <w:t xml:space="preserve"> </w:t>
      </w:r>
      <w:r>
        <w:t>of leadership style on stress outcome, and it‘s the correlation between independent variable an</w:t>
      </w:r>
      <w:r>
        <w:t>d</w:t>
      </w:r>
      <w:r>
        <w:rPr>
          <w:spacing w:val="1"/>
        </w:rPr>
        <w:t xml:space="preserve"> </w:t>
      </w:r>
      <w:r>
        <w:t>dependent variable. Thus the leadership style has positive and strongly relationship with stress</w:t>
      </w:r>
      <w:r>
        <w:rPr>
          <w:spacing w:val="1"/>
        </w:rPr>
        <w:t xml:space="preserve"> </w:t>
      </w:r>
      <w:r>
        <w:t>outcome (r=.891, p&lt;0.00 and α ≤ 0.05), leadership style actively encourages with employee</w:t>
      </w:r>
      <w:r>
        <w:rPr>
          <w:spacing w:val="1"/>
        </w:rPr>
        <w:t xml:space="preserve"> </w:t>
      </w:r>
      <w:r>
        <w:t>satisfaction and</w:t>
      </w:r>
      <w:r>
        <w:rPr>
          <w:spacing w:val="1"/>
        </w:rPr>
        <w:t xml:space="preserve"> </w:t>
      </w:r>
      <w:r>
        <w:t>employee participation on decision</w:t>
      </w:r>
      <w:r>
        <w:rPr>
          <w:spacing w:val="1"/>
        </w:rPr>
        <w:t xml:space="preserve"> </w:t>
      </w:r>
      <w:r>
        <w:t>making in the Company which tend to</w:t>
      </w:r>
      <w:r>
        <w:rPr>
          <w:spacing w:val="1"/>
        </w:rPr>
        <w:t xml:space="preserve"> </w:t>
      </w:r>
      <w:r>
        <w:t>enhance</w:t>
      </w:r>
      <w:r>
        <w:rPr>
          <w:spacing w:val="-2"/>
        </w:rPr>
        <w:t xml:space="preserve"> </w:t>
      </w:r>
      <w:r>
        <w:t>productivity</w:t>
      </w:r>
      <w:r>
        <w:rPr>
          <w:spacing w:val="-5"/>
        </w:rPr>
        <w:t xml:space="preserve"> </w:t>
      </w:r>
      <w:r>
        <w:t>in the</w:t>
      </w:r>
      <w:r>
        <w:rPr>
          <w:spacing w:val="-1"/>
        </w:rPr>
        <w:t xml:space="preserve"> </w:t>
      </w:r>
      <w:r>
        <w:t>employees</w:t>
      </w:r>
      <w:r>
        <w:rPr>
          <w:spacing w:val="-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companies in</w:t>
      </w:r>
      <w:r>
        <w:rPr>
          <w:spacing w:val="-1"/>
        </w:rPr>
        <w:t xml:space="preserve"> </w:t>
      </w:r>
      <w:r>
        <w:t>Mogadishu, Somalia.</w:t>
      </w:r>
    </w:p>
    <w:p w:rsidR="00A63C42" w:rsidRDefault="00A63C42">
      <w:pPr>
        <w:pStyle w:val="BodyText"/>
        <w:rPr>
          <w:sz w:val="36"/>
        </w:rPr>
      </w:pPr>
    </w:p>
    <w:p w:rsidR="00A63C42" w:rsidRDefault="00961C02">
      <w:pPr>
        <w:pStyle w:val="BodyText"/>
        <w:spacing w:line="360" w:lineRule="auto"/>
        <w:ind w:left="220" w:right="999"/>
        <w:jc w:val="both"/>
      </w:pPr>
      <w:r>
        <w:t>Therefore the study concludes which makes work easier for better performance. Also, managers</w:t>
      </w:r>
      <w:r>
        <w:rPr>
          <w:spacing w:val="1"/>
        </w:rPr>
        <w:t xml:space="preserve"> </w:t>
      </w:r>
      <w:r>
        <w:t>need to allow employees to participate with employee</w:t>
      </w:r>
      <w:r>
        <w:t>s regularly to get feedback and offer</w:t>
      </w:r>
      <w:r>
        <w:rPr>
          <w:spacing w:val="1"/>
        </w:rPr>
        <w:t xml:space="preserve"> </w:t>
      </w:r>
      <w:r>
        <w:t>suggestions in other to prevent confusion about future job assignments; this will help improve</w:t>
      </w:r>
      <w:r>
        <w:rPr>
          <w:spacing w:val="1"/>
        </w:rPr>
        <w:t xml:space="preserve"> </w:t>
      </w:r>
      <w:r>
        <w:t>employee</w:t>
      </w:r>
      <w:r>
        <w:rPr>
          <w:spacing w:val="-2"/>
        </w:rPr>
        <w:t xml:space="preserve"> </w:t>
      </w:r>
      <w:r>
        <w:t>job satisfaction</w:t>
      </w:r>
      <w:r>
        <w:rPr>
          <w:spacing w:val="2"/>
        </w:rPr>
        <w:t xml:space="preserve"> </w:t>
      </w:r>
      <w:r>
        <w:t>and employee</w:t>
      </w:r>
      <w:r>
        <w:rPr>
          <w:spacing w:val="-1"/>
        </w:rPr>
        <w:t xml:space="preserve"> </w:t>
      </w:r>
      <w:r>
        <w:t>productivity.</w:t>
      </w:r>
    </w:p>
    <w:p w:rsidR="00A63C42" w:rsidRDefault="00A63C42">
      <w:pPr>
        <w:pStyle w:val="BodyText"/>
        <w:spacing w:before="11"/>
        <w:rPr>
          <w:sz w:val="35"/>
        </w:rPr>
      </w:pPr>
    </w:p>
    <w:p w:rsidR="00A63C42" w:rsidRDefault="00961C02">
      <w:pPr>
        <w:pStyle w:val="BodyText"/>
        <w:spacing w:line="360" w:lineRule="auto"/>
        <w:ind w:left="220" w:right="995"/>
        <w:jc w:val="both"/>
      </w:pPr>
      <w:r>
        <w:t>In</w:t>
      </w:r>
      <w:r>
        <w:rPr>
          <w:spacing w:val="1"/>
        </w:rPr>
        <w:t xml:space="preserve"> </w:t>
      </w:r>
      <w:r>
        <w:t>summary,</w:t>
      </w:r>
      <w:r>
        <w:rPr>
          <w:spacing w:val="1"/>
        </w:rPr>
        <w:t xml:space="preserve"> </w:t>
      </w:r>
      <w:r>
        <w:t>leadership</w:t>
      </w:r>
      <w:r>
        <w:rPr>
          <w:spacing w:val="1"/>
        </w:rPr>
        <w:t xml:space="preserve"> </w:t>
      </w:r>
      <w:r>
        <w:t>style</w:t>
      </w:r>
      <w:r>
        <w:rPr>
          <w:spacing w:val="1"/>
        </w:rPr>
        <w:t xml:space="preserve"> </w:t>
      </w:r>
      <w:r>
        <w:t>significantly</w:t>
      </w:r>
      <w:r>
        <w:rPr>
          <w:spacing w:val="1"/>
        </w:rPr>
        <w:t xml:space="preserve"> </w:t>
      </w:r>
      <w:r>
        <w:t>influenced</w:t>
      </w:r>
      <w:r>
        <w:rPr>
          <w:spacing w:val="1"/>
        </w:rPr>
        <w:t xml:space="preserve"> </w:t>
      </w:r>
      <w:r>
        <w:t>task</w:t>
      </w:r>
      <w:r>
        <w:rPr>
          <w:spacing w:val="1"/>
        </w:rPr>
        <w:t xml:space="preserve"> </w:t>
      </w:r>
      <w:r>
        <w:t>performanc</w:t>
      </w:r>
      <w:r>
        <w:t>e,</w:t>
      </w:r>
      <w:r>
        <w:rPr>
          <w:spacing w:val="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perceptions, efficacy beliefs, change in negative affect, and stressor appraisals. As expected, the</w:t>
      </w:r>
      <w:r>
        <w:rPr>
          <w:spacing w:val="1"/>
        </w:rPr>
        <w:t xml:space="preserve"> </w:t>
      </w:r>
      <w:r>
        <w:t>transformational</w:t>
      </w:r>
      <w:r>
        <w:rPr>
          <w:spacing w:val="1"/>
        </w:rPr>
        <w:t xml:space="preserve"> </w:t>
      </w:r>
      <w:r>
        <w:t>condition</w:t>
      </w:r>
      <w:r>
        <w:rPr>
          <w:spacing w:val="1"/>
        </w:rPr>
        <w:t xml:space="preserve"> </w:t>
      </w:r>
      <w:r>
        <w:t>was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higher</w:t>
      </w:r>
      <w:r>
        <w:rPr>
          <w:spacing w:val="1"/>
        </w:rPr>
        <w:t xml:space="preserve"> </w:t>
      </w:r>
      <w:r>
        <w:t>social</w:t>
      </w:r>
      <w:r>
        <w:rPr>
          <w:spacing w:val="1"/>
        </w:rPr>
        <w:t xml:space="preserve"> </w:t>
      </w:r>
      <w:r>
        <w:t>support</w:t>
      </w:r>
      <w:r>
        <w:rPr>
          <w:spacing w:val="1"/>
        </w:rPr>
        <w:t xml:space="preserve"> </w:t>
      </w:r>
      <w:r>
        <w:t>perceptions,</w:t>
      </w:r>
      <w:r>
        <w:rPr>
          <w:spacing w:val="60"/>
        </w:rPr>
        <w:t xml:space="preserve"> </w:t>
      </w:r>
      <w:r>
        <w:t>greater</w:t>
      </w:r>
      <w:r>
        <w:rPr>
          <w:spacing w:val="1"/>
        </w:rPr>
        <w:t xml:space="preserve"> </w:t>
      </w:r>
      <w:r>
        <w:t>efficacy perceptions, lower threat appraisals, a</w:t>
      </w:r>
      <w:r>
        <w:t>nd generally less of an increase in negative affect</w:t>
      </w:r>
      <w:r>
        <w:rPr>
          <w:spacing w:val="1"/>
        </w:rPr>
        <w:t xml:space="preserve"> </w:t>
      </w:r>
      <w:r>
        <w:t>in response to</w:t>
      </w:r>
      <w:r>
        <w:rPr>
          <w:spacing w:val="1"/>
        </w:rPr>
        <w:t xml:space="preserve"> </w:t>
      </w:r>
      <w:r>
        <w:t>a stressor. Both the transformational and the transactional-contingent reward</w:t>
      </w:r>
      <w:r>
        <w:rPr>
          <w:spacing w:val="1"/>
        </w:rPr>
        <w:t xml:space="preserve"> </w:t>
      </w:r>
      <w:r>
        <w:t>conditions</w:t>
      </w:r>
      <w:r>
        <w:rPr>
          <w:spacing w:val="1"/>
        </w:rPr>
        <w:t xml:space="preserve"> </w:t>
      </w:r>
      <w:r>
        <w:t>were</w:t>
      </w:r>
      <w:r>
        <w:rPr>
          <w:spacing w:val="1"/>
        </w:rPr>
        <w:t xml:space="preserve"> </w:t>
      </w:r>
      <w:r>
        <w:t>associated</w:t>
      </w:r>
      <w:r>
        <w:rPr>
          <w:spacing w:val="1"/>
        </w:rPr>
        <w:t xml:space="preserve"> </w:t>
      </w:r>
      <w:r>
        <w:t>with</w:t>
      </w:r>
      <w:r>
        <w:rPr>
          <w:spacing w:val="1"/>
        </w:rPr>
        <w:t xml:space="preserve"> </w:t>
      </w:r>
      <w:r>
        <w:t>higher</w:t>
      </w:r>
      <w:r>
        <w:rPr>
          <w:spacing w:val="1"/>
        </w:rPr>
        <w:t xml:space="preserve"> </w:t>
      </w:r>
      <w:r>
        <w:t>overall</w:t>
      </w:r>
      <w:r>
        <w:rPr>
          <w:spacing w:val="1"/>
        </w:rPr>
        <w:t xml:space="preserve"> </w:t>
      </w:r>
      <w:r>
        <w:t>performance</w:t>
      </w:r>
      <w:r>
        <w:rPr>
          <w:spacing w:val="1"/>
        </w:rPr>
        <w:t xml:space="preserve"> </w:t>
      </w:r>
      <w:r>
        <w:t>compared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transactional-</w:t>
      </w:r>
      <w:r>
        <w:rPr>
          <w:spacing w:val="1"/>
        </w:rPr>
        <w:t xml:space="preserve"> </w:t>
      </w:r>
      <w:r>
        <w:t>management by exception condition. Unexpectedly, the influence of leadership style on task</w:t>
      </w:r>
      <w:r>
        <w:rPr>
          <w:spacing w:val="1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was</w:t>
      </w:r>
      <w:r>
        <w:rPr>
          <w:spacing w:val="-1"/>
        </w:rPr>
        <w:t xml:space="preserve"> </w:t>
      </w:r>
      <w:r>
        <w:t>direct rather</w:t>
      </w:r>
      <w:r>
        <w:rPr>
          <w:spacing w:val="-2"/>
        </w:rPr>
        <w:t xml:space="preserve"> </w:t>
      </w:r>
      <w:r>
        <w:t>than indirect.</w:t>
      </w:r>
    </w:p>
    <w:p w:rsidR="00A63C42" w:rsidRDefault="00961C02">
      <w:pPr>
        <w:pStyle w:val="BodyText"/>
        <w:spacing w:before="1" w:line="360" w:lineRule="auto"/>
        <w:ind w:left="220" w:right="997"/>
        <w:jc w:val="both"/>
      </w:pPr>
      <w:r>
        <w:t>In addition, top managers should communicate directly with their subordinates on issues of</w:t>
      </w:r>
      <w:r>
        <w:rPr>
          <w:spacing w:val="1"/>
        </w:rPr>
        <w:t xml:space="preserve"> </w:t>
      </w:r>
      <w:r>
        <w:t>importance. Organizations sho</w:t>
      </w:r>
      <w:r>
        <w:t>uld eliminate the barriers on employee participation and employee</w:t>
      </w:r>
      <w:r>
        <w:rPr>
          <w:spacing w:val="-57"/>
        </w:rPr>
        <w:t xml:space="preserve"> </w:t>
      </w:r>
      <w:r>
        <w:t>commitment must associated with stimulants and incentives that motivate employee to reach</w:t>
      </w:r>
      <w:r>
        <w:rPr>
          <w:spacing w:val="1"/>
        </w:rPr>
        <w:t xml:space="preserve"> </w:t>
      </w:r>
      <w:r>
        <w:t>common</w:t>
      </w:r>
      <w:r>
        <w:rPr>
          <w:spacing w:val="1"/>
        </w:rPr>
        <w:t xml:space="preserve"> </w:t>
      </w:r>
      <w:r>
        <w:t>objectives,</w:t>
      </w:r>
      <w:r>
        <w:rPr>
          <w:spacing w:val="1"/>
        </w:rPr>
        <w:t xml:space="preserve"> </w:t>
      </w:r>
      <w:r>
        <w:t>participative,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transparent</w:t>
      </w:r>
      <w:r>
        <w:rPr>
          <w:spacing w:val="1"/>
        </w:rPr>
        <w:t xml:space="preserve"> </w:t>
      </w:r>
      <w:r>
        <w:t>communication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improve</w:t>
      </w:r>
      <w:r>
        <w:rPr>
          <w:spacing w:val="1"/>
        </w:rPr>
        <w:t xml:space="preserve"> </w:t>
      </w:r>
      <w:r>
        <w:t>workers</w:t>
      </w:r>
      <w:r>
        <w:rPr>
          <w:spacing w:val="1"/>
        </w:rPr>
        <w:t xml:space="preserve"> </w:t>
      </w:r>
      <w:r>
        <w:t>commitment.</w:t>
      </w:r>
    </w:p>
    <w:p w:rsidR="00A63C42" w:rsidRDefault="00A63C42">
      <w:pPr>
        <w:spacing w:line="360" w:lineRule="auto"/>
        <w:jc w:val="both"/>
        <w:sectPr w:rsidR="00A63C42">
          <w:pgSz w:w="12240" w:h="15840"/>
          <w:pgMar w:top="1360" w:right="440" w:bottom="1200" w:left="1220" w:header="0" w:footer="935" w:gutter="0"/>
          <w:cols w:space="720"/>
        </w:sectPr>
      </w:pPr>
    </w:p>
    <w:p w:rsidR="00A63C42" w:rsidRDefault="00961C02" w:rsidP="005E3E6C">
      <w:pPr>
        <w:pStyle w:val="Heading3"/>
        <w:tabs>
          <w:tab w:val="left" w:pos="1067"/>
          <w:tab w:val="left" w:pos="1068"/>
        </w:tabs>
        <w:spacing w:before="79"/>
      </w:pPr>
      <w:bookmarkStart w:id="13" w:name="_bookmark68"/>
      <w:bookmarkEnd w:id="13"/>
      <w:r>
        <w:lastRenderedPageBreak/>
        <w:t>Recommendations</w:t>
      </w:r>
    </w:p>
    <w:p w:rsidR="00A63C42" w:rsidRDefault="00A63C42">
      <w:pPr>
        <w:pStyle w:val="BodyText"/>
        <w:rPr>
          <w:b/>
          <w:sz w:val="26"/>
        </w:rPr>
      </w:pPr>
    </w:p>
    <w:p w:rsidR="00A63C42" w:rsidRDefault="00A63C42">
      <w:pPr>
        <w:pStyle w:val="BodyText"/>
        <w:spacing w:before="8"/>
        <w:rPr>
          <w:b/>
        </w:rPr>
      </w:pPr>
    </w:p>
    <w:p w:rsidR="00A63C42" w:rsidRDefault="00961C02">
      <w:pPr>
        <w:pStyle w:val="BodyText"/>
        <w:spacing w:before="1" w:line="360" w:lineRule="auto"/>
        <w:ind w:left="220" w:right="1001"/>
        <w:jc w:val="both"/>
      </w:pPr>
      <w:r>
        <w:t>There are a number of gaps in our knowledge around public involvement in research that follow</w:t>
      </w:r>
      <w:r>
        <w:rPr>
          <w:spacing w:val="1"/>
        </w:rPr>
        <w:t xml:space="preserve"> </w:t>
      </w:r>
      <w:r>
        <w:t>from our findings, and would benefit from further research, including realist evaluation to extend</w:t>
      </w:r>
      <w:r>
        <w:rPr>
          <w:spacing w:val="-57"/>
        </w:rPr>
        <w:t xml:space="preserve"> </w:t>
      </w:r>
      <w:r>
        <w:t>Based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previous</w:t>
      </w:r>
      <w:r>
        <w:rPr>
          <w:spacing w:val="1"/>
        </w:rPr>
        <w:t xml:space="preserve"> </w:t>
      </w:r>
      <w:r>
        <w:t>results</w:t>
      </w:r>
      <w:r>
        <w:rPr>
          <w:spacing w:val="1"/>
        </w:rPr>
        <w:t xml:space="preserve"> </w:t>
      </w:r>
      <w:r>
        <w:t>or</w:t>
      </w:r>
      <w:r>
        <w:rPr>
          <w:spacing w:val="1"/>
        </w:rPr>
        <w:t xml:space="preserve"> </w:t>
      </w:r>
      <w:r>
        <w:t>findings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researcher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suggesting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following</w:t>
      </w:r>
      <w:r>
        <w:rPr>
          <w:spacing w:val="1"/>
        </w:rPr>
        <w:t xml:space="preserve"> </w:t>
      </w:r>
      <w:r>
        <w:t>recommendations</w:t>
      </w:r>
      <w:r>
        <w:rPr>
          <w:spacing w:val="29"/>
        </w:rPr>
        <w:t xml:space="preserve"> </w:t>
      </w:r>
      <w:r>
        <w:t>to</w:t>
      </w:r>
      <w:r>
        <w:rPr>
          <w:spacing w:val="29"/>
        </w:rPr>
        <w:t xml:space="preserve"> </w:t>
      </w:r>
      <w:r>
        <w:t>business</w:t>
      </w:r>
      <w:r>
        <w:rPr>
          <w:spacing w:val="29"/>
        </w:rPr>
        <w:t xml:space="preserve"> </w:t>
      </w:r>
      <w:r>
        <w:t>people</w:t>
      </w:r>
      <w:r>
        <w:rPr>
          <w:spacing w:val="29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every</w:t>
      </w:r>
      <w:r>
        <w:rPr>
          <w:spacing w:val="24"/>
        </w:rPr>
        <w:t xml:space="preserve"> </w:t>
      </w:r>
      <w:r>
        <w:t>other</w:t>
      </w:r>
      <w:r>
        <w:rPr>
          <w:spacing w:val="28"/>
        </w:rPr>
        <w:t xml:space="preserve"> </w:t>
      </w:r>
      <w:r>
        <w:t>sector</w:t>
      </w:r>
      <w:r>
        <w:rPr>
          <w:spacing w:val="28"/>
        </w:rPr>
        <w:t xml:space="preserve"> </w:t>
      </w:r>
      <w:r>
        <w:t>which</w:t>
      </w:r>
      <w:r>
        <w:rPr>
          <w:spacing w:val="28"/>
        </w:rPr>
        <w:t xml:space="preserve"> </w:t>
      </w:r>
      <w:r>
        <w:t>involves</w:t>
      </w:r>
      <w:r>
        <w:rPr>
          <w:spacing w:val="29"/>
        </w:rPr>
        <w:t xml:space="preserve"> </w:t>
      </w:r>
      <w:r>
        <w:t>private</w:t>
      </w:r>
      <w:r>
        <w:rPr>
          <w:spacing w:val="29"/>
        </w:rPr>
        <w:t xml:space="preserve"> </w:t>
      </w:r>
      <w:r>
        <w:t>sector</w:t>
      </w:r>
      <w:r>
        <w:rPr>
          <w:spacing w:val="28"/>
        </w:rPr>
        <w:t xml:space="preserve"> </w:t>
      </w:r>
      <w:r>
        <w:t>and</w:t>
      </w:r>
      <w:r>
        <w:rPr>
          <w:spacing w:val="-58"/>
        </w:rPr>
        <w:t xml:space="preserve"> </w:t>
      </w:r>
      <w:r>
        <w:t>this study revealed that Risk mitigation strategy has become importance to the organizational</w:t>
      </w:r>
      <w:r>
        <w:rPr>
          <w:spacing w:val="1"/>
        </w:rPr>
        <w:t xml:space="preserve"> </w:t>
      </w:r>
      <w:r>
        <w:t>performance</w:t>
      </w:r>
      <w:r>
        <w:rPr>
          <w:spacing w:val="-2"/>
        </w:rPr>
        <w:t xml:space="preserve"> </w:t>
      </w:r>
      <w:r>
        <w:t>therefore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researcher</w:t>
      </w:r>
      <w:r>
        <w:rPr>
          <w:spacing w:val="-1"/>
        </w:rPr>
        <w:t xml:space="preserve"> </w:t>
      </w:r>
      <w:r>
        <w:t>recommends</w:t>
      </w:r>
      <w:r>
        <w:rPr>
          <w:spacing w:val="2"/>
        </w:rPr>
        <w:t xml:space="preserve"> </w:t>
      </w:r>
      <w:r>
        <w:t>the followings.</w:t>
      </w:r>
    </w:p>
    <w:p w:rsidR="00A63C42" w:rsidRDefault="00A63C42">
      <w:pPr>
        <w:pStyle w:val="BodyText"/>
        <w:spacing w:before="10"/>
        <w:rPr>
          <w:sz w:val="35"/>
        </w:rPr>
      </w:pPr>
    </w:p>
    <w:p w:rsidR="00A63C42" w:rsidRDefault="00961C02">
      <w:pPr>
        <w:pStyle w:val="ListParagraph"/>
        <w:numPr>
          <w:ilvl w:val="0"/>
          <w:numId w:val="3"/>
        </w:numPr>
        <w:tabs>
          <w:tab w:val="left" w:pos="581"/>
        </w:tabs>
        <w:spacing w:before="1" w:line="360" w:lineRule="auto"/>
        <w:ind w:right="1001"/>
        <w:jc w:val="both"/>
        <w:rPr>
          <w:sz w:val="24"/>
        </w:rPr>
      </w:pPr>
      <w:r>
        <w:rPr>
          <w:sz w:val="24"/>
        </w:rPr>
        <w:t>Premier Bank must, ensure of getting the right leader that will man their organization; in</w:t>
      </w:r>
      <w:r>
        <w:rPr>
          <w:spacing w:val="1"/>
          <w:sz w:val="24"/>
        </w:rPr>
        <w:t xml:space="preserve"> </w:t>
      </w:r>
      <w:r>
        <w:rPr>
          <w:sz w:val="24"/>
        </w:rPr>
        <w:t>order to achieve their set goals/objectives, Managers should understand that ‗Employee need</w:t>
      </w:r>
      <w:r>
        <w:rPr>
          <w:spacing w:val="-57"/>
          <w:sz w:val="24"/>
        </w:rPr>
        <w:t xml:space="preserve"> </w:t>
      </w:r>
      <w:r>
        <w:rPr>
          <w:sz w:val="24"/>
        </w:rPr>
        <w:t>analyses</w:t>
      </w:r>
      <w:r>
        <w:rPr>
          <w:spacing w:val="-2"/>
          <w:sz w:val="24"/>
        </w:rPr>
        <w:t xml:space="preserve"> </w:t>
      </w:r>
      <w:r>
        <w:rPr>
          <w:sz w:val="24"/>
        </w:rPr>
        <w:t>to be</w:t>
      </w:r>
      <w:r>
        <w:rPr>
          <w:spacing w:val="-1"/>
          <w:sz w:val="24"/>
        </w:rPr>
        <w:t xml:space="preserve"> </w:t>
      </w:r>
      <w:r>
        <w:rPr>
          <w:sz w:val="24"/>
        </w:rPr>
        <w:t>done.</w:t>
      </w:r>
    </w:p>
    <w:p w:rsidR="00A63C42" w:rsidRDefault="00961C02">
      <w:pPr>
        <w:pStyle w:val="ListParagraph"/>
        <w:numPr>
          <w:ilvl w:val="0"/>
          <w:numId w:val="3"/>
        </w:numPr>
        <w:tabs>
          <w:tab w:val="left" w:pos="581"/>
        </w:tabs>
        <w:spacing w:before="1" w:line="360" w:lineRule="auto"/>
        <w:ind w:right="1003"/>
        <w:jc w:val="both"/>
        <w:rPr>
          <w:sz w:val="24"/>
        </w:rPr>
      </w:pPr>
      <w:r>
        <w:rPr>
          <w:sz w:val="24"/>
        </w:rPr>
        <w:t>That leadership style is one of the tools used in attainment of organizational goals and</w:t>
      </w:r>
      <w:r>
        <w:rPr>
          <w:spacing w:val="1"/>
          <w:sz w:val="24"/>
        </w:rPr>
        <w:t xml:space="preserve"> </w:t>
      </w:r>
      <w:r>
        <w:rPr>
          <w:sz w:val="24"/>
        </w:rPr>
        <w:t>objectives,</w:t>
      </w:r>
      <w:r>
        <w:rPr>
          <w:spacing w:val="-2"/>
          <w:sz w:val="24"/>
        </w:rPr>
        <w:t xml:space="preserve"> </w:t>
      </w:r>
      <w:r>
        <w:rPr>
          <w:sz w:val="24"/>
        </w:rPr>
        <w:t>therefore</w:t>
      </w:r>
      <w:r>
        <w:rPr>
          <w:spacing w:val="1"/>
          <w:sz w:val="24"/>
        </w:rPr>
        <w:t xml:space="preserve"> </w:t>
      </w:r>
      <w:r>
        <w:rPr>
          <w:sz w:val="24"/>
        </w:rPr>
        <w:t>every</w:t>
      </w:r>
      <w:r>
        <w:rPr>
          <w:spacing w:val="-4"/>
          <w:sz w:val="24"/>
        </w:rPr>
        <w:t xml:space="preserve"> </w:t>
      </w:r>
      <w:r>
        <w:rPr>
          <w:sz w:val="24"/>
        </w:rPr>
        <w:t>organization should as</w:t>
      </w:r>
      <w:r>
        <w:rPr>
          <w:spacing w:val="-2"/>
          <w:sz w:val="24"/>
        </w:rPr>
        <w:t xml:space="preserve"> </w:t>
      </w:r>
      <w:r>
        <w:rPr>
          <w:sz w:val="24"/>
        </w:rPr>
        <w:t>issue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importance.</w:t>
      </w:r>
    </w:p>
    <w:p w:rsidR="00A63C42" w:rsidRDefault="00961C02">
      <w:pPr>
        <w:pStyle w:val="ListParagraph"/>
        <w:numPr>
          <w:ilvl w:val="0"/>
          <w:numId w:val="3"/>
        </w:numPr>
        <w:tabs>
          <w:tab w:val="left" w:pos="581"/>
        </w:tabs>
        <w:spacing w:line="360" w:lineRule="auto"/>
        <w:ind w:right="1003"/>
        <w:jc w:val="both"/>
        <w:rPr>
          <w:b/>
          <w:sz w:val="24"/>
        </w:rPr>
      </w:pPr>
      <w:r>
        <w:rPr>
          <w:sz w:val="24"/>
        </w:rPr>
        <w:t>Rewarding employee performance is also recommended to the companies, as it enhances</w:t>
      </w:r>
      <w:r>
        <w:rPr>
          <w:spacing w:val="1"/>
          <w:sz w:val="24"/>
        </w:rPr>
        <w:t xml:space="preserve"> </w:t>
      </w:r>
      <w:r>
        <w:rPr>
          <w:sz w:val="24"/>
        </w:rPr>
        <w:t>workers</w:t>
      </w:r>
      <w:r>
        <w:rPr>
          <w:spacing w:val="-2"/>
          <w:sz w:val="24"/>
        </w:rPr>
        <w:t xml:space="preserve"> </w:t>
      </w:r>
      <w:r>
        <w:rPr>
          <w:sz w:val="24"/>
        </w:rPr>
        <w:t>mo</w:t>
      </w:r>
      <w:r>
        <w:rPr>
          <w:sz w:val="24"/>
        </w:rPr>
        <w:t>ral and</w:t>
      </w:r>
      <w:r>
        <w:rPr>
          <w:spacing w:val="-1"/>
          <w:sz w:val="24"/>
        </w:rPr>
        <w:t xml:space="preserve"> </w:t>
      </w:r>
      <w:r>
        <w:rPr>
          <w:sz w:val="24"/>
        </w:rPr>
        <w:t>satisfaction them to</w:t>
      </w:r>
      <w:r>
        <w:rPr>
          <w:spacing w:val="-1"/>
          <w:sz w:val="24"/>
        </w:rPr>
        <w:t xml:space="preserve"> </w:t>
      </w:r>
      <w:r>
        <w:rPr>
          <w:sz w:val="24"/>
        </w:rPr>
        <w:t>increase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1"/>
          <w:sz w:val="24"/>
        </w:rPr>
        <w:t xml:space="preserve"> </w:t>
      </w:r>
      <w:r>
        <w:rPr>
          <w:sz w:val="24"/>
        </w:rPr>
        <w:t>input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-2"/>
          <w:sz w:val="24"/>
        </w:rPr>
        <w:t xml:space="preserve"> </w:t>
      </w:r>
      <w:r>
        <w:rPr>
          <w:sz w:val="24"/>
        </w:rPr>
        <w:t>company</w:t>
      </w:r>
      <w:r>
        <w:rPr>
          <w:b/>
          <w:sz w:val="24"/>
        </w:rPr>
        <w:t>.</w:t>
      </w:r>
    </w:p>
    <w:p w:rsidR="00A63C42" w:rsidRDefault="00961C02">
      <w:pPr>
        <w:pStyle w:val="ListParagraph"/>
        <w:numPr>
          <w:ilvl w:val="0"/>
          <w:numId w:val="3"/>
        </w:numPr>
        <w:tabs>
          <w:tab w:val="left" w:pos="581"/>
        </w:tabs>
        <w:spacing w:line="360" w:lineRule="auto"/>
        <w:ind w:right="999"/>
        <w:jc w:val="both"/>
        <w:rPr>
          <w:sz w:val="24"/>
        </w:rPr>
      </w:pPr>
      <w:r>
        <w:rPr>
          <w:sz w:val="24"/>
        </w:rPr>
        <w:t>Premier Bank must allow employees participation on decision making in order to improve</w:t>
      </w:r>
      <w:r>
        <w:rPr>
          <w:spacing w:val="1"/>
          <w:sz w:val="24"/>
        </w:rPr>
        <w:t xml:space="preserve"> </w:t>
      </w:r>
      <w:r>
        <w:rPr>
          <w:sz w:val="24"/>
        </w:rPr>
        <w:t>their</w:t>
      </w:r>
      <w:r>
        <w:rPr>
          <w:spacing w:val="-2"/>
          <w:sz w:val="24"/>
        </w:rPr>
        <w:t xml:space="preserve"> </w:t>
      </w:r>
      <w:r>
        <w:rPr>
          <w:sz w:val="24"/>
        </w:rPr>
        <w:t>productivity.</w:t>
      </w:r>
    </w:p>
    <w:p w:rsidR="00A63C42" w:rsidRDefault="00961C02">
      <w:pPr>
        <w:pStyle w:val="ListParagraph"/>
        <w:numPr>
          <w:ilvl w:val="0"/>
          <w:numId w:val="3"/>
        </w:numPr>
        <w:tabs>
          <w:tab w:val="left" w:pos="581"/>
        </w:tabs>
        <w:spacing w:before="1" w:line="360" w:lineRule="auto"/>
        <w:ind w:right="999"/>
        <w:jc w:val="both"/>
        <w:rPr>
          <w:sz w:val="24"/>
        </w:rPr>
      </w:pPr>
      <w:r>
        <w:rPr>
          <w:sz w:val="24"/>
        </w:rPr>
        <w:t>The researcher recommends that the managers of Premier Bank to respect employees in order</w:t>
      </w:r>
      <w:r>
        <w:rPr>
          <w:spacing w:val="-57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enhance</w:t>
      </w:r>
      <w:r>
        <w:rPr>
          <w:spacing w:val="-1"/>
          <w:sz w:val="24"/>
        </w:rPr>
        <w:t xml:space="preserve"> </w:t>
      </w:r>
      <w:r>
        <w:rPr>
          <w:sz w:val="24"/>
        </w:rPr>
        <w:t>productivity</w:t>
      </w:r>
      <w:r>
        <w:rPr>
          <w:spacing w:val="-5"/>
          <w:sz w:val="24"/>
        </w:rPr>
        <w:t xml:space="preserve"> </w:t>
      </w:r>
      <w:r>
        <w:rPr>
          <w:sz w:val="24"/>
        </w:rPr>
        <w:t>in the company.</w:t>
      </w:r>
    </w:p>
    <w:p w:rsidR="00A63C42" w:rsidRDefault="00A63C42">
      <w:pPr>
        <w:pStyle w:val="BodyText"/>
        <w:spacing w:before="3"/>
        <w:rPr>
          <w:sz w:val="36"/>
        </w:rPr>
      </w:pPr>
    </w:p>
    <w:p w:rsidR="00A63C42" w:rsidRDefault="00A63C42">
      <w:pPr>
        <w:rPr>
          <w:sz w:val="24"/>
        </w:rPr>
        <w:sectPr w:rsidR="00A63C42">
          <w:pgSz w:w="12240" w:h="15840"/>
          <w:pgMar w:top="1360" w:right="440" w:bottom="1200" w:left="1220" w:header="0" w:footer="935" w:gutter="0"/>
          <w:cols w:space="720"/>
        </w:sectPr>
      </w:pPr>
      <w:bookmarkStart w:id="14" w:name="_bookmark69"/>
      <w:bookmarkEnd w:id="14"/>
    </w:p>
    <w:p w:rsidR="00A63C42" w:rsidRDefault="00961C02">
      <w:pPr>
        <w:pStyle w:val="Heading1"/>
        <w:spacing w:before="78"/>
        <w:ind w:left="3592" w:right="4368"/>
        <w:jc w:val="center"/>
      </w:pPr>
      <w:bookmarkStart w:id="15" w:name="_bookmark70"/>
      <w:bookmarkEnd w:id="15"/>
      <w:r>
        <w:lastRenderedPageBreak/>
        <w:t>Reference</w:t>
      </w:r>
    </w:p>
    <w:p w:rsidR="00A63C42" w:rsidRDefault="00A63C42">
      <w:pPr>
        <w:pStyle w:val="BodyText"/>
        <w:rPr>
          <w:b/>
          <w:sz w:val="30"/>
        </w:rPr>
      </w:pPr>
    </w:p>
    <w:p w:rsidR="00A63C42" w:rsidRDefault="00A63C42">
      <w:pPr>
        <w:pStyle w:val="BodyText"/>
        <w:spacing w:before="9"/>
        <w:rPr>
          <w:b/>
          <w:sz w:val="39"/>
        </w:rPr>
      </w:pPr>
    </w:p>
    <w:p w:rsidR="00A63C42" w:rsidRDefault="00961C02">
      <w:pPr>
        <w:spacing w:line="360" w:lineRule="auto"/>
        <w:ind w:left="700" w:right="996" w:hanging="480"/>
        <w:rPr>
          <w:rFonts w:ascii="Calibri"/>
        </w:rPr>
      </w:pPr>
      <w:r>
        <w:rPr>
          <w:rFonts w:ascii="Calibri"/>
        </w:rPr>
        <w:t>Abbas, S. G., Farah, A., &amp; Apkinar-Sposito, C. (2013). Measuring the immeasurable! An overview of stress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 xml:space="preserve">&amp; strain measuring instruments. </w:t>
      </w:r>
      <w:r>
        <w:rPr>
          <w:rFonts w:ascii="Calibri"/>
          <w:i/>
        </w:rPr>
        <w:t>Mediterranean Journal of Social Sciences</w:t>
      </w:r>
      <w:r>
        <w:rPr>
          <w:rFonts w:ascii="Calibri"/>
        </w:rPr>
        <w:t xml:space="preserve">, </w:t>
      </w:r>
      <w:r>
        <w:rPr>
          <w:rFonts w:ascii="Calibri"/>
          <w:i/>
        </w:rPr>
        <w:t>4</w:t>
      </w:r>
      <w:r>
        <w:rPr>
          <w:rFonts w:ascii="Calibri"/>
        </w:rPr>
        <w:t>(10).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https://doi.org/10.5901/mjss.2013.v4n10p480</w:t>
      </w:r>
    </w:p>
    <w:p w:rsidR="00A63C42" w:rsidRDefault="00961C02">
      <w:pPr>
        <w:spacing w:before="160" w:line="360" w:lineRule="auto"/>
        <w:ind w:left="700" w:right="1096" w:hanging="480"/>
        <w:rPr>
          <w:rFonts w:ascii="Calibri" w:hAnsi="Calibri"/>
        </w:rPr>
      </w:pPr>
      <w:r>
        <w:rPr>
          <w:rFonts w:ascii="Calibri" w:hAnsi="Calibri"/>
        </w:rPr>
        <w:t>AdebolaNojimu, T. (2014). The Factors Influencing the Leadership Style of Nigerian Small-Scale Business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Entrepreneur.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  <w:i/>
        </w:rPr>
        <w:t>European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Journal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of</w:t>
      </w:r>
      <w:r>
        <w:rPr>
          <w:rFonts w:ascii="Calibri" w:hAnsi="Calibri"/>
          <w:i/>
          <w:spacing w:val="-1"/>
        </w:rPr>
        <w:t xml:space="preserve"> </w:t>
      </w:r>
      <w:r>
        <w:rPr>
          <w:rFonts w:ascii="Calibri" w:hAnsi="Calibri"/>
          <w:i/>
        </w:rPr>
        <w:t>Business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and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Management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Www.Iiste.Org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ISSN</w:t>
      </w:r>
      <w:r>
        <w:rPr>
          <w:rFonts w:ascii="Calibri" w:hAnsi="Calibri"/>
        </w:rPr>
        <w:t>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i/>
        </w:rPr>
        <w:t>6</w:t>
      </w:r>
      <w:r>
        <w:rPr>
          <w:rFonts w:ascii="Calibri" w:hAnsi="Calibri"/>
        </w:rPr>
        <w:t>(1),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78–83.</w:t>
      </w:r>
    </w:p>
    <w:p w:rsidR="00A63C42" w:rsidRDefault="00961C02">
      <w:pPr>
        <w:spacing w:before="162" w:line="360" w:lineRule="auto"/>
        <w:ind w:left="700" w:right="1319" w:hanging="480"/>
        <w:rPr>
          <w:rFonts w:ascii="Calibri" w:hAnsi="Calibri"/>
        </w:rPr>
      </w:pPr>
      <w:r>
        <w:rPr>
          <w:rFonts w:ascii="Calibri" w:hAnsi="Calibri"/>
        </w:rPr>
        <w:t xml:space="preserve">Akparep, J. Y., Jengre, E., &amp; Mogre, A. A. (2019). </w:t>
      </w:r>
      <w:r>
        <w:rPr>
          <w:rFonts w:ascii="Calibri" w:hAnsi="Calibri"/>
          <w:i/>
        </w:rPr>
        <w:t>The Influence of Leadership Style on Organizational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Performance at TumaKavi Development Association , Tamale , Northern Region of Ghana</w:t>
      </w:r>
      <w:r>
        <w:rPr>
          <w:rFonts w:ascii="Calibri" w:hAnsi="Calibri"/>
        </w:rPr>
        <w:t>. 1–22.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https://doi.org/10.4236/ojl.2019.81001</w:t>
      </w:r>
    </w:p>
    <w:p w:rsidR="00A63C42" w:rsidRDefault="00961C02">
      <w:pPr>
        <w:spacing w:before="159" w:line="360" w:lineRule="auto"/>
        <w:ind w:left="700" w:right="1316" w:hanging="480"/>
        <w:rPr>
          <w:rFonts w:ascii="Calibri"/>
        </w:rPr>
      </w:pPr>
      <w:r>
        <w:rPr>
          <w:rFonts w:ascii="Calibri"/>
        </w:rPr>
        <w:t>Amankwaa, A., &amp; Anku-Tsede, O. (2015). Linking Transformational Leadership to Employee Turnover: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 xml:space="preserve">The Moderating Role of Alternative Job Opportunity. </w:t>
      </w:r>
      <w:r>
        <w:rPr>
          <w:rFonts w:ascii="Calibri"/>
          <w:i/>
        </w:rPr>
        <w:t>International Journal of Business</w:t>
      </w:r>
      <w:r>
        <w:rPr>
          <w:rFonts w:ascii="Calibri"/>
          <w:i/>
          <w:spacing w:val="1"/>
        </w:rPr>
        <w:t xml:space="preserve"> </w:t>
      </w:r>
      <w:r>
        <w:rPr>
          <w:rFonts w:ascii="Calibri"/>
          <w:i/>
        </w:rPr>
        <w:t>Administration</w:t>
      </w:r>
      <w:r>
        <w:rPr>
          <w:rFonts w:ascii="Calibri"/>
        </w:rPr>
        <w:t>,</w:t>
      </w:r>
      <w:r>
        <w:rPr>
          <w:rFonts w:ascii="Calibri"/>
          <w:spacing w:val="-3"/>
        </w:rPr>
        <w:t xml:space="preserve"> </w:t>
      </w:r>
      <w:r>
        <w:rPr>
          <w:rFonts w:ascii="Calibri"/>
          <w:i/>
        </w:rPr>
        <w:t>6</w:t>
      </w:r>
      <w:r>
        <w:rPr>
          <w:rFonts w:ascii="Calibri"/>
        </w:rPr>
        <w:t>(4). https://doi.</w:t>
      </w:r>
      <w:r>
        <w:rPr>
          <w:rFonts w:ascii="Calibri"/>
        </w:rPr>
        <w:t>org/10.5430/ijba.v6n4p19</w:t>
      </w:r>
    </w:p>
    <w:p w:rsidR="00A63C42" w:rsidRDefault="00961C02">
      <w:pPr>
        <w:spacing w:before="160"/>
        <w:ind w:left="220"/>
        <w:rPr>
          <w:rFonts w:ascii="Calibri"/>
        </w:rPr>
      </w:pPr>
      <w:r>
        <w:rPr>
          <w:rFonts w:ascii="Calibri"/>
        </w:rPr>
        <w:t>Anderson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Matthew.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(2017).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Transformational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Leadership in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Education: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A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Review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of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Existing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Literature.</w:t>
      </w:r>
    </w:p>
    <w:p w:rsidR="00A63C42" w:rsidRDefault="00961C02">
      <w:pPr>
        <w:spacing w:before="135"/>
        <w:ind w:left="700"/>
        <w:rPr>
          <w:rFonts w:ascii="Calibri" w:hAnsi="Calibri"/>
        </w:rPr>
      </w:pPr>
      <w:r>
        <w:rPr>
          <w:rFonts w:ascii="Calibri" w:hAnsi="Calibri"/>
          <w:i/>
        </w:rPr>
        <w:t>International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Social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Science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Review</w:t>
      </w:r>
      <w:r>
        <w:rPr>
          <w:rFonts w:ascii="Calibri" w:hAnsi="Calibri"/>
        </w:rPr>
        <w:t>,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  <w:i/>
        </w:rPr>
        <w:t>93</w:t>
      </w:r>
      <w:r>
        <w:rPr>
          <w:rFonts w:ascii="Calibri" w:hAnsi="Calibri"/>
        </w:rPr>
        <w:t>(1),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1–16.</w:t>
      </w:r>
    </w:p>
    <w:p w:rsidR="00A63C42" w:rsidRDefault="00A63C42">
      <w:pPr>
        <w:pStyle w:val="BodyText"/>
        <w:rPr>
          <w:rFonts w:ascii="Calibri"/>
        </w:rPr>
      </w:pPr>
    </w:p>
    <w:p w:rsidR="00A63C42" w:rsidRDefault="00961C02">
      <w:pPr>
        <w:spacing w:line="360" w:lineRule="auto"/>
        <w:ind w:left="700" w:right="2147" w:hanging="480"/>
        <w:rPr>
          <w:rFonts w:ascii="Calibri"/>
        </w:rPr>
      </w:pPr>
      <w:r>
        <w:rPr>
          <w:rFonts w:ascii="Calibri"/>
        </w:rPr>
        <w:t>Avolio, B. J., Bass, B., Berson, Y., &amp; Jung, D. (2003). Predicting unit performance by assessing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transformational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transactional</w:t>
      </w:r>
      <w:r>
        <w:rPr>
          <w:rFonts w:ascii="Calibri"/>
          <w:spacing w:val="-1"/>
        </w:rPr>
        <w:t xml:space="preserve"> </w:t>
      </w:r>
      <w:r>
        <w:rPr>
          <w:rFonts w:ascii="Calibri"/>
        </w:rPr>
        <w:t>leadership.</w:t>
      </w:r>
      <w:r>
        <w:rPr>
          <w:rFonts w:ascii="Calibri"/>
          <w:spacing w:val="-2"/>
        </w:rPr>
        <w:t xml:space="preserve"> </w:t>
      </w:r>
      <w:r>
        <w:rPr>
          <w:rFonts w:ascii="Calibri"/>
          <w:i/>
        </w:rPr>
        <w:t>Journal</w:t>
      </w:r>
      <w:r>
        <w:rPr>
          <w:rFonts w:ascii="Calibri"/>
          <w:i/>
          <w:spacing w:val="-1"/>
        </w:rPr>
        <w:t xml:space="preserve"> </w:t>
      </w:r>
      <w:r>
        <w:rPr>
          <w:rFonts w:ascii="Calibri"/>
          <w:i/>
        </w:rPr>
        <w:t>of</w:t>
      </w:r>
      <w:r>
        <w:rPr>
          <w:rFonts w:ascii="Calibri"/>
          <w:i/>
          <w:spacing w:val="-2"/>
        </w:rPr>
        <w:t xml:space="preserve"> </w:t>
      </w:r>
      <w:r>
        <w:rPr>
          <w:rFonts w:ascii="Calibri"/>
          <w:i/>
        </w:rPr>
        <w:t>Applied</w:t>
      </w:r>
      <w:r>
        <w:rPr>
          <w:rFonts w:ascii="Calibri"/>
          <w:i/>
          <w:spacing w:val="-1"/>
        </w:rPr>
        <w:t xml:space="preserve"> </w:t>
      </w:r>
      <w:r>
        <w:rPr>
          <w:rFonts w:ascii="Calibri"/>
          <w:i/>
        </w:rPr>
        <w:t>Psychology</w:t>
      </w:r>
      <w:r>
        <w:rPr>
          <w:rFonts w:ascii="Calibri"/>
        </w:rPr>
        <w:t>,</w:t>
      </w:r>
      <w:r>
        <w:rPr>
          <w:rFonts w:ascii="Calibri"/>
          <w:spacing w:val="-1"/>
        </w:rPr>
        <w:t xml:space="preserve"> </w:t>
      </w:r>
      <w:r>
        <w:rPr>
          <w:rFonts w:ascii="Calibri"/>
          <w:i/>
        </w:rPr>
        <w:t>88</w:t>
      </w:r>
      <w:r>
        <w:rPr>
          <w:rFonts w:ascii="Calibri"/>
        </w:rPr>
        <w:t>(2).</w:t>
      </w:r>
    </w:p>
    <w:p w:rsidR="00A63C42" w:rsidRDefault="00961C02">
      <w:pPr>
        <w:spacing w:before="162" w:line="360" w:lineRule="auto"/>
        <w:ind w:left="700" w:right="1114" w:hanging="480"/>
        <w:rPr>
          <w:rFonts w:ascii="Calibri"/>
        </w:rPr>
      </w:pPr>
      <w:r>
        <w:rPr>
          <w:rFonts w:ascii="Calibri"/>
        </w:rPr>
        <w:t>Avolio, B. J., Walumbwa, F. O., &amp; Weber, T. J. (2009). Leadership: Current the</w:t>
      </w:r>
      <w:r>
        <w:rPr>
          <w:rFonts w:ascii="Calibri"/>
        </w:rPr>
        <w:t>ories, research, and future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 xml:space="preserve">directions. In </w:t>
      </w:r>
      <w:r>
        <w:rPr>
          <w:rFonts w:ascii="Calibri"/>
          <w:i/>
        </w:rPr>
        <w:t xml:space="preserve">Annual Review of Psychology </w:t>
      </w:r>
      <w:r>
        <w:rPr>
          <w:rFonts w:ascii="Calibri"/>
        </w:rPr>
        <w:t>(Vol. 60).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https://doi.org/10.1146/annurev.psych.60.110707.163621</w:t>
      </w:r>
    </w:p>
    <w:p w:rsidR="00A63C42" w:rsidRDefault="00961C02">
      <w:pPr>
        <w:spacing w:before="159" w:line="360" w:lineRule="auto"/>
        <w:ind w:left="700" w:right="1243" w:hanging="480"/>
        <w:rPr>
          <w:rFonts w:ascii="Calibri"/>
        </w:rPr>
      </w:pPr>
      <w:r>
        <w:rPr>
          <w:rFonts w:ascii="Calibri"/>
        </w:rPr>
        <w:t>Barbuto Jr., J. E. (2005). Motivation and transactional, charismatic, and transformational leadership: A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test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of antece</w:t>
      </w:r>
      <w:r>
        <w:rPr>
          <w:rFonts w:ascii="Calibri"/>
        </w:rPr>
        <w:t>dents.</w:t>
      </w:r>
      <w:r>
        <w:rPr>
          <w:rFonts w:ascii="Calibri"/>
          <w:spacing w:val="-1"/>
        </w:rPr>
        <w:t xml:space="preserve"> </w:t>
      </w:r>
      <w:r>
        <w:rPr>
          <w:rFonts w:ascii="Calibri"/>
          <w:i/>
        </w:rPr>
        <w:t>Journal of</w:t>
      </w:r>
      <w:r>
        <w:rPr>
          <w:rFonts w:ascii="Calibri"/>
          <w:i/>
          <w:spacing w:val="-1"/>
        </w:rPr>
        <w:t xml:space="preserve"> </w:t>
      </w:r>
      <w:r>
        <w:rPr>
          <w:rFonts w:ascii="Calibri"/>
          <w:i/>
        </w:rPr>
        <w:t>Leadership</w:t>
      </w:r>
      <w:r>
        <w:rPr>
          <w:rFonts w:ascii="Calibri"/>
          <w:i/>
          <w:spacing w:val="-2"/>
        </w:rPr>
        <w:t xml:space="preserve"> </w:t>
      </w:r>
      <w:r>
        <w:rPr>
          <w:rFonts w:ascii="Calibri"/>
          <w:i/>
        </w:rPr>
        <w:t>&amp;</w:t>
      </w:r>
      <w:r>
        <w:rPr>
          <w:rFonts w:ascii="Calibri"/>
          <w:i/>
          <w:spacing w:val="-2"/>
        </w:rPr>
        <w:t xml:space="preserve"> </w:t>
      </w:r>
      <w:r>
        <w:rPr>
          <w:rFonts w:ascii="Calibri"/>
          <w:i/>
        </w:rPr>
        <w:t>Organizational Studies</w:t>
      </w:r>
      <w:r>
        <w:rPr>
          <w:rFonts w:ascii="Calibri"/>
        </w:rPr>
        <w:t>,</w:t>
      </w:r>
      <w:r>
        <w:rPr>
          <w:rFonts w:ascii="Calibri"/>
          <w:spacing w:val="-3"/>
        </w:rPr>
        <w:t xml:space="preserve"> </w:t>
      </w:r>
      <w:r>
        <w:rPr>
          <w:rFonts w:ascii="Calibri"/>
          <w:i/>
        </w:rPr>
        <w:t>11</w:t>
      </w:r>
      <w:r>
        <w:rPr>
          <w:rFonts w:ascii="Calibri"/>
        </w:rPr>
        <w:t>.</w:t>
      </w:r>
    </w:p>
    <w:p w:rsidR="00A63C42" w:rsidRDefault="00961C02">
      <w:pPr>
        <w:spacing w:before="160" w:line="360" w:lineRule="auto"/>
        <w:ind w:left="700" w:right="1129" w:hanging="480"/>
        <w:rPr>
          <w:rFonts w:ascii="Calibri" w:hAnsi="Calibri"/>
        </w:rPr>
      </w:pPr>
      <w:r>
        <w:rPr>
          <w:rFonts w:ascii="Calibri" w:hAnsi="Calibri"/>
        </w:rPr>
        <w:t xml:space="preserve">Bass, B. M. (1999). </w:t>
      </w:r>
      <w:r>
        <w:rPr>
          <w:rFonts w:ascii="Calibri" w:hAnsi="Calibri"/>
          <w:i/>
        </w:rPr>
        <w:t>Two Decades of Research and Development in Transformational Leadership</w:t>
      </w:r>
      <w:r>
        <w:rPr>
          <w:rFonts w:ascii="Calibri" w:hAnsi="Calibri"/>
        </w:rPr>
        <w:t xml:space="preserve">. </w:t>
      </w:r>
      <w:r>
        <w:rPr>
          <w:rFonts w:ascii="Calibri" w:hAnsi="Calibri"/>
          <w:i/>
        </w:rPr>
        <w:t>8</w:t>
      </w:r>
      <w:r>
        <w:rPr>
          <w:rFonts w:ascii="Calibri" w:hAnsi="Calibri"/>
        </w:rPr>
        <w:t>(1), 9–</w:t>
      </w:r>
      <w:r>
        <w:rPr>
          <w:rFonts w:ascii="Calibri" w:hAnsi="Calibri"/>
          <w:spacing w:val="-47"/>
        </w:rPr>
        <w:t xml:space="preserve"> </w:t>
      </w:r>
      <w:r>
        <w:rPr>
          <w:rFonts w:ascii="Calibri" w:hAnsi="Calibri"/>
        </w:rPr>
        <w:t>32.</w:t>
      </w:r>
    </w:p>
    <w:p w:rsidR="00961C02" w:rsidRDefault="00961C02" w:rsidP="005E3E6C">
      <w:pPr>
        <w:spacing w:before="161" w:line="360" w:lineRule="auto"/>
        <w:ind w:left="700" w:right="1595" w:hanging="480"/>
      </w:pPr>
      <w:r>
        <w:rPr>
          <w:rFonts w:ascii="Calibri"/>
        </w:rPr>
        <w:t>Bekut, D., Svenda, G., Kanjuh, S., &amp; Koturevic, V. (2022). Data Gathering Procedure for ADMS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 xml:space="preserve">Deployment. </w:t>
      </w:r>
      <w:r>
        <w:rPr>
          <w:rFonts w:ascii="Calibri"/>
          <w:i/>
        </w:rPr>
        <w:t>IEEE PES Innovative Smart Grid Technologies Conference Europe</w:t>
      </w:r>
      <w:r>
        <w:rPr>
          <w:rFonts w:ascii="Calibri"/>
        </w:rPr>
        <w:t xml:space="preserve">, </w:t>
      </w:r>
      <w:r>
        <w:rPr>
          <w:rFonts w:ascii="Calibri"/>
          <w:i/>
        </w:rPr>
        <w:t>2022</w:t>
      </w:r>
      <w:r>
        <w:rPr>
          <w:rFonts w:ascii="Calibri"/>
        </w:rPr>
        <w:t>-</w:t>
      </w:r>
      <w:r>
        <w:rPr>
          <w:rFonts w:ascii="Calibri"/>
          <w:i/>
        </w:rPr>
        <w:t>October</w:t>
      </w:r>
      <w:r>
        <w:rPr>
          <w:rFonts w:ascii="Calibri"/>
        </w:rPr>
        <w:t>.</w:t>
      </w:r>
      <w:r>
        <w:rPr>
          <w:rFonts w:ascii="Calibri"/>
          <w:spacing w:val="-47"/>
        </w:rPr>
        <w:t xml:space="preserve"> </w:t>
      </w:r>
      <w:r>
        <w:rPr>
          <w:rFonts w:ascii="Calibri"/>
        </w:rPr>
        <w:t>https://doi.org/10.1109/ISGT-Europe54678.2022.9960586</w:t>
      </w:r>
    </w:p>
    <w:sectPr w:rsidR="00961C02" w:rsidSect="005E3E6C">
      <w:pgSz w:w="12240" w:h="15840"/>
      <w:pgMar w:top="1400" w:right="440" w:bottom="1200" w:left="1220" w:header="0" w:footer="9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C02" w:rsidRDefault="00961C02">
      <w:r>
        <w:separator/>
      </w:r>
    </w:p>
  </w:endnote>
  <w:endnote w:type="continuationSeparator" w:id="0">
    <w:p w:rsidR="00961C02" w:rsidRDefault="00961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C42" w:rsidRDefault="005E3E6C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15328" behindDoc="1" locked="0" layoutInCell="1" allowOverlap="1">
              <wp:simplePos x="0" y="0"/>
              <wp:positionH relativeFrom="page">
                <wp:posOffset>6637020</wp:posOffset>
              </wp:positionH>
              <wp:positionV relativeFrom="page">
                <wp:posOffset>9274175</wp:posOffset>
              </wp:positionV>
              <wp:extent cx="260985" cy="16573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98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3C42" w:rsidRDefault="00961C0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 \* ROMAN </w:instrText>
                          </w:r>
                          <w:r>
                            <w:fldChar w:fldCharType="separate"/>
                          </w:r>
                          <w:r>
                            <w:t>VIII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22.6pt;margin-top:730.25pt;width:20.55pt;height:13.05pt;z-index:-1720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/AVrAIAAKgFAAAOAAAAZHJzL2Uyb0RvYy54bWysVG1vmzAQ/j5p/8Hyd8pLgQAqqdoQpknd&#10;i9TuBzhggjWwme2EdNP++84mpGmrSdM2PliHfX7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" filled="f" stroked="f">
              <v:textbox inset="0,0,0,0">
                <w:txbxContent>
                  <w:p w:rsidR="00A63C42" w:rsidRDefault="00961C0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 \* ROMAN </w:instrText>
                    </w:r>
                    <w:r>
                      <w:fldChar w:fldCharType="separate"/>
                    </w:r>
                    <w:r>
                      <w:t>VIII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3C42" w:rsidRDefault="005E3E6C">
    <w:pPr>
      <w:pStyle w:val="BodyText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115840" behindDoc="1" locked="0" layoutInCell="1" allowOverlap="1">
              <wp:simplePos x="0" y="0"/>
              <wp:positionH relativeFrom="page">
                <wp:posOffset>6679565</wp:posOffset>
              </wp:positionH>
              <wp:positionV relativeFrom="page">
                <wp:posOffset>9274175</wp:posOffset>
              </wp:positionV>
              <wp:extent cx="219710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63C42" w:rsidRDefault="00961C0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25.95pt;margin-top:730.25pt;width:17.3pt;height:13.05pt;z-index:-1720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" filled="f" stroked="f">
              <v:textbox inset="0,0,0,0">
                <w:txbxContent>
                  <w:p w:rsidR="00A63C42" w:rsidRDefault="00961C0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C02" w:rsidRDefault="00961C02">
      <w:r>
        <w:separator/>
      </w:r>
    </w:p>
  </w:footnote>
  <w:footnote w:type="continuationSeparator" w:id="0">
    <w:p w:rsidR="00961C02" w:rsidRDefault="00961C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38" o:spid="_x0000_s2054" type="#_x0000_t75" style="position:absolute;margin-left:0;margin-top:0;width:528.65pt;height:316.45pt;z-index:-17198592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39" o:spid="_x0000_s2055" type="#_x0000_t75" style="position:absolute;margin-left:0;margin-top:0;width:528.65pt;height:316.45pt;z-index:-17197568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37" o:spid="_x0000_s2053" type="#_x0000_t75" style="position:absolute;margin-left:0;margin-top:0;width:528.65pt;height:316.45pt;z-index:-17199616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41" o:spid="_x0000_s2057" type="#_x0000_t75" style="position:absolute;margin-left:0;margin-top:0;width:528.65pt;height:316.45pt;z-index:-17195520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42" o:spid="_x0000_s2058" type="#_x0000_t75" style="position:absolute;margin-left:0;margin-top:0;width:528.65pt;height:316.45pt;z-index:-17194496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40" o:spid="_x0000_s2056" type="#_x0000_t75" style="position:absolute;margin-left:0;margin-top:0;width:528.65pt;height:316.45pt;z-index:-17196544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44" o:spid="_x0000_s2060" type="#_x0000_t75" style="position:absolute;margin-left:0;margin-top:0;width:528.65pt;height:316.45pt;z-index:-17192448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45" o:spid="_x0000_s2061" type="#_x0000_t75" style="position:absolute;margin-left:0;margin-top:0;width:528.65pt;height:316.45pt;z-index:-17191424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3E6C" w:rsidRDefault="005E3E6C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9996943" o:spid="_x0000_s2059" type="#_x0000_t75" style="position:absolute;margin-left:0;margin-top:0;width:528.65pt;height:316.45pt;z-index:-17193472;mso-position-horizontal:center;mso-position-horizontal-relative:margin;mso-position-vertical:center;mso-position-vertical-relative:margin" o:allowincell="f">
          <v:imagedata r:id="rId1" o:title="logo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756A2"/>
    <w:multiLevelType w:val="hybridMultilevel"/>
    <w:tmpl w:val="838AD27C"/>
    <w:lvl w:ilvl="0" w:tplc="7D86E1BE">
      <w:start w:val="1"/>
      <w:numFmt w:val="decimal"/>
      <w:lvlText w:val="%1)"/>
      <w:lvlJc w:val="left"/>
      <w:pPr>
        <w:ind w:left="479" w:hanging="2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C4D6F590">
      <w:numFmt w:val="bullet"/>
      <w:lvlText w:val="•"/>
      <w:lvlJc w:val="left"/>
      <w:pPr>
        <w:ind w:left="1490" w:hanging="260"/>
      </w:pPr>
      <w:rPr>
        <w:rFonts w:hint="default"/>
        <w:lang w:val="en-US" w:eastAsia="en-US" w:bidi="ar-SA"/>
      </w:rPr>
    </w:lvl>
    <w:lvl w:ilvl="2" w:tplc="574C7E48">
      <w:numFmt w:val="bullet"/>
      <w:lvlText w:val="•"/>
      <w:lvlJc w:val="left"/>
      <w:pPr>
        <w:ind w:left="2500" w:hanging="260"/>
      </w:pPr>
      <w:rPr>
        <w:rFonts w:hint="default"/>
        <w:lang w:val="en-US" w:eastAsia="en-US" w:bidi="ar-SA"/>
      </w:rPr>
    </w:lvl>
    <w:lvl w:ilvl="3" w:tplc="1D8036AA">
      <w:numFmt w:val="bullet"/>
      <w:lvlText w:val="•"/>
      <w:lvlJc w:val="left"/>
      <w:pPr>
        <w:ind w:left="3510" w:hanging="260"/>
      </w:pPr>
      <w:rPr>
        <w:rFonts w:hint="default"/>
        <w:lang w:val="en-US" w:eastAsia="en-US" w:bidi="ar-SA"/>
      </w:rPr>
    </w:lvl>
    <w:lvl w:ilvl="4" w:tplc="6CE4F5A6">
      <w:numFmt w:val="bullet"/>
      <w:lvlText w:val="•"/>
      <w:lvlJc w:val="left"/>
      <w:pPr>
        <w:ind w:left="4520" w:hanging="260"/>
      </w:pPr>
      <w:rPr>
        <w:rFonts w:hint="default"/>
        <w:lang w:val="en-US" w:eastAsia="en-US" w:bidi="ar-SA"/>
      </w:rPr>
    </w:lvl>
    <w:lvl w:ilvl="5" w:tplc="7E180038">
      <w:numFmt w:val="bullet"/>
      <w:lvlText w:val="•"/>
      <w:lvlJc w:val="left"/>
      <w:pPr>
        <w:ind w:left="5530" w:hanging="260"/>
      </w:pPr>
      <w:rPr>
        <w:rFonts w:hint="default"/>
        <w:lang w:val="en-US" w:eastAsia="en-US" w:bidi="ar-SA"/>
      </w:rPr>
    </w:lvl>
    <w:lvl w:ilvl="6" w:tplc="DAE28BAE">
      <w:numFmt w:val="bullet"/>
      <w:lvlText w:val="•"/>
      <w:lvlJc w:val="left"/>
      <w:pPr>
        <w:ind w:left="6540" w:hanging="260"/>
      </w:pPr>
      <w:rPr>
        <w:rFonts w:hint="default"/>
        <w:lang w:val="en-US" w:eastAsia="en-US" w:bidi="ar-SA"/>
      </w:rPr>
    </w:lvl>
    <w:lvl w:ilvl="7" w:tplc="FB5EC788">
      <w:numFmt w:val="bullet"/>
      <w:lvlText w:val="•"/>
      <w:lvlJc w:val="left"/>
      <w:pPr>
        <w:ind w:left="7550" w:hanging="260"/>
      </w:pPr>
      <w:rPr>
        <w:rFonts w:hint="default"/>
        <w:lang w:val="en-US" w:eastAsia="en-US" w:bidi="ar-SA"/>
      </w:rPr>
    </w:lvl>
    <w:lvl w:ilvl="8" w:tplc="6A188FAE">
      <w:numFmt w:val="bullet"/>
      <w:lvlText w:val="•"/>
      <w:lvlJc w:val="left"/>
      <w:pPr>
        <w:ind w:left="8560" w:hanging="260"/>
      </w:pPr>
      <w:rPr>
        <w:rFonts w:hint="default"/>
        <w:lang w:val="en-US" w:eastAsia="en-US" w:bidi="ar-SA"/>
      </w:rPr>
    </w:lvl>
  </w:abstractNum>
  <w:abstractNum w:abstractNumId="1" w15:restartNumberingAfterBreak="0">
    <w:nsid w:val="11800604"/>
    <w:multiLevelType w:val="multilevel"/>
    <w:tmpl w:val="37A874EA"/>
    <w:lvl w:ilvl="0">
      <w:start w:val="1"/>
      <w:numFmt w:val="decimal"/>
      <w:lvlText w:val="%1"/>
      <w:lvlJc w:val="left"/>
      <w:pPr>
        <w:ind w:left="1084" w:hanging="864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084" w:hanging="864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084" w:hanging="864"/>
        <w:jc w:val="left"/>
      </w:pPr>
      <w:rPr>
        <w:rFonts w:hint="default"/>
        <w:lang w:val="en-US" w:eastAsia="en-US" w:bidi="ar-SA"/>
      </w:rPr>
    </w:lvl>
    <w:lvl w:ilvl="3">
      <w:start w:val="1"/>
      <w:numFmt w:val="decimal"/>
      <w:lvlText w:val="%1.%2.%3.%4"/>
      <w:lvlJc w:val="left"/>
      <w:pPr>
        <w:ind w:left="1084" w:hanging="864"/>
        <w:jc w:val="left"/>
      </w:pPr>
      <w:rPr>
        <w:rFonts w:hint="default"/>
        <w:b/>
        <w:bCs/>
        <w:i/>
        <w:iCs/>
        <w:spacing w:val="-1"/>
        <w:w w:val="100"/>
        <w:lang w:val="en-US" w:eastAsia="en-US" w:bidi="ar-SA"/>
      </w:rPr>
    </w:lvl>
    <w:lvl w:ilvl="4">
      <w:numFmt w:val="bullet"/>
      <w:lvlText w:val="•"/>
      <w:lvlJc w:val="left"/>
      <w:pPr>
        <w:ind w:left="4880" w:hanging="86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30" w:hanging="86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80" w:hanging="86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30" w:hanging="86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0" w:hanging="864"/>
      </w:pPr>
      <w:rPr>
        <w:rFonts w:hint="default"/>
        <w:lang w:val="en-US" w:eastAsia="en-US" w:bidi="ar-SA"/>
      </w:rPr>
    </w:lvl>
  </w:abstractNum>
  <w:abstractNum w:abstractNumId="2" w15:restartNumberingAfterBreak="0">
    <w:nsid w:val="15C72288"/>
    <w:multiLevelType w:val="multilevel"/>
    <w:tmpl w:val="A2367DB6"/>
    <w:lvl w:ilvl="0">
      <w:start w:val="1"/>
      <w:numFmt w:val="decimal"/>
      <w:lvlText w:val="%1"/>
      <w:lvlJc w:val="left"/>
      <w:pPr>
        <w:ind w:left="940" w:hanging="720"/>
        <w:jc w:val="left"/>
      </w:pPr>
      <w:rPr>
        <w:rFonts w:hint="default"/>
        <w:lang w:val="en-US" w:eastAsia="en-US" w:bidi="ar-SA"/>
      </w:rPr>
    </w:lvl>
    <w:lvl w:ilvl="1">
      <w:start w:val="6"/>
      <w:numFmt w:val="decimal"/>
      <w:lvlText w:val="%1.%2"/>
      <w:lvlJc w:val="left"/>
      <w:pPr>
        <w:ind w:left="940" w:hanging="720"/>
        <w:jc w:val="left"/>
      </w:pPr>
      <w:rPr>
        <w:rFonts w:hint="default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40" w:hanging="7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en-US" w:eastAsia="en-US" w:bidi="ar-SA"/>
      </w:rPr>
    </w:lvl>
    <w:lvl w:ilvl="3">
      <w:numFmt w:val="bullet"/>
      <w:lvlText w:val="•"/>
      <w:lvlJc w:val="left"/>
      <w:pPr>
        <w:ind w:left="3832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96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76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24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88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2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27DE273C"/>
    <w:multiLevelType w:val="multilevel"/>
    <w:tmpl w:val="13E49722"/>
    <w:lvl w:ilvl="0">
      <w:start w:val="4"/>
      <w:numFmt w:val="decimal"/>
      <w:lvlText w:val="%1"/>
      <w:lvlJc w:val="left"/>
      <w:pPr>
        <w:ind w:left="796" w:hanging="576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96" w:hanging="57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940" w:hanging="7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en-US" w:eastAsia="en-US" w:bidi="ar-SA"/>
      </w:rPr>
    </w:lvl>
    <w:lvl w:ilvl="3">
      <w:numFmt w:val="bullet"/>
      <w:lvlText w:val="•"/>
      <w:lvlJc w:val="left"/>
      <w:pPr>
        <w:ind w:left="3082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3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24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95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6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37" w:hanging="720"/>
      </w:pPr>
      <w:rPr>
        <w:rFonts w:hint="default"/>
        <w:lang w:val="en-US" w:eastAsia="en-US" w:bidi="ar-SA"/>
      </w:rPr>
    </w:lvl>
  </w:abstractNum>
  <w:abstractNum w:abstractNumId="4" w15:restartNumberingAfterBreak="0">
    <w:nsid w:val="32A11A86"/>
    <w:multiLevelType w:val="multilevel"/>
    <w:tmpl w:val="6B6EF00A"/>
    <w:lvl w:ilvl="0">
      <w:start w:val="4"/>
      <w:numFmt w:val="decimal"/>
      <w:lvlText w:val="%1"/>
      <w:lvlJc w:val="left"/>
      <w:pPr>
        <w:ind w:left="1101" w:hanging="6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101" w:hanging="6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40" w:hanging="88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48" w:hanging="8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53" w:hanging="8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57" w:hanging="8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2" w:hanging="8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66" w:hanging="8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1" w:hanging="881"/>
      </w:pPr>
      <w:rPr>
        <w:rFonts w:hint="default"/>
        <w:lang w:val="en-US" w:eastAsia="en-US" w:bidi="ar-SA"/>
      </w:rPr>
    </w:lvl>
  </w:abstractNum>
  <w:abstractNum w:abstractNumId="5" w15:restartNumberingAfterBreak="0">
    <w:nsid w:val="3F072CF6"/>
    <w:multiLevelType w:val="multilevel"/>
    <w:tmpl w:val="4B10FA3C"/>
    <w:lvl w:ilvl="0">
      <w:start w:val="5"/>
      <w:numFmt w:val="decimal"/>
      <w:lvlText w:val="%1"/>
      <w:lvlJc w:val="left"/>
      <w:pPr>
        <w:ind w:left="1067" w:hanging="576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067" w:hanging="576"/>
        <w:jc w:val="left"/>
      </w:pPr>
      <w:rPr>
        <w:rFonts w:hint="default"/>
        <w:b/>
        <w:bCs/>
        <w:w w:val="100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211" w:hanging="72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en-US" w:eastAsia="en-US" w:bidi="ar-SA"/>
      </w:rPr>
    </w:lvl>
    <w:lvl w:ilvl="3">
      <w:numFmt w:val="bullet"/>
      <w:lvlText w:val="•"/>
      <w:lvlJc w:val="left"/>
      <w:pPr>
        <w:ind w:left="3300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40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80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20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60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00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485470BA"/>
    <w:multiLevelType w:val="multilevel"/>
    <w:tmpl w:val="6F581716"/>
    <w:lvl w:ilvl="0">
      <w:start w:val="3"/>
      <w:numFmt w:val="decimal"/>
      <w:lvlText w:val="%1"/>
      <w:lvlJc w:val="left"/>
      <w:pPr>
        <w:ind w:left="580" w:hanging="360"/>
        <w:jc w:val="left"/>
      </w:pPr>
      <w:rPr>
        <w:rFonts w:hint="default"/>
        <w:lang w:val="en-US" w:eastAsia="en-US" w:bidi="ar-SA"/>
      </w:rPr>
    </w:lvl>
    <w:lvl w:ilvl="1">
      <w:start w:val="5"/>
      <w:numFmt w:val="decimal"/>
      <w:lvlText w:val="%1.%2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580" w:hanging="36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580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80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4A3B6BCE"/>
    <w:multiLevelType w:val="multilevel"/>
    <w:tmpl w:val="1F6E1AE0"/>
    <w:lvl w:ilvl="0">
      <w:start w:val="1"/>
      <w:numFmt w:val="decimal"/>
      <w:lvlText w:val="%1"/>
      <w:lvlJc w:val="left"/>
      <w:pPr>
        <w:ind w:left="796" w:hanging="576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96" w:hanging="576"/>
        <w:jc w:val="left"/>
      </w:pPr>
      <w:rPr>
        <w:rFonts w:hint="default"/>
        <w:b/>
        <w:bCs/>
        <w:w w:val="99"/>
        <w:lang w:val="en-US" w:eastAsia="en-US" w:bidi="ar-SA"/>
      </w:rPr>
    </w:lvl>
    <w:lvl w:ilvl="2">
      <w:start w:val="1"/>
      <w:numFmt w:val="decimal"/>
      <w:lvlText w:val="%3)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3"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3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224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295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366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37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4AA550A9"/>
    <w:multiLevelType w:val="multilevel"/>
    <w:tmpl w:val="83328F52"/>
    <w:lvl w:ilvl="0">
      <w:start w:val="3"/>
      <w:numFmt w:val="decimal"/>
      <w:lvlText w:val="%1"/>
      <w:lvlJc w:val="left"/>
      <w:pPr>
        <w:ind w:left="1101" w:hanging="6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101" w:hanging="6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155" w:hanging="496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253" w:hanging="49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00" w:hanging="49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46" w:hanging="49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393" w:hanging="49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440" w:hanging="49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486" w:hanging="496"/>
      </w:pPr>
      <w:rPr>
        <w:rFonts w:hint="default"/>
        <w:lang w:val="en-US" w:eastAsia="en-US" w:bidi="ar-SA"/>
      </w:rPr>
    </w:lvl>
  </w:abstractNum>
  <w:abstractNum w:abstractNumId="9" w15:restartNumberingAfterBreak="0">
    <w:nsid w:val="4D8D5E5A"/>
    <w:multiLevelType w:val="hybridMultilevel"/>
    <w:tmpl w:val="BA2CA40E"/>
    <w:lvl w:ilvl="0" w:tplc="46CA468A">
      <w:start w:val="1"/>
      <w:numFmt w:val="decimal"/>
      <w:lvlText w:val="(%1)"/>
      <w:lvlJc w:val="left"/>
      <w:pPr>
        <w:ind w:left="558" w:hanging="3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733C5DE0">
      <w:numFmt w:val="bullet"/>
      <w:lvlText w:val="•"/>
      <w:lvlJc w:val="left"/>
      <w:pPr>
        <w:ind w:left="1562" w:hanging="339"/>
      </w:pPr>
      <w:rPr>
        <w:rFonts w:hint="default"/>
        <w:lang w:val="en-US" w:eastAsia="en-US" w:bidi="ar-SA"/>
      </w:rPr>
    </w:lvl>
    <w:lvl w:ilvl="2" w:tplc="E93C4A8C">
      <w:numFmt w:val="bullet"/>
      <w:lvlText w:val="•"/>
      <w:lvlJc w:val="left"/>
      <w:pPr>
        <w:ind w:left="2564" w:hanging="339"/>
      </w:pPr>
      <w:rPr>
        <w:rFonts w:hint="default"/>
        <w:lang w:val="en-US" w:eastAsia="en-US" w:bidi="ar-SA"/>
      </w:rPr>
    </w:lvl>
    <w:lvl w:ilvl="3" w:tplc="6B10BA62">
      <w:numFmt w:val="bullet"/>
      <w:lvlText w:val="•"/>
      <w:lvlJc w:val="left"/>
      <w:pPr>
        <w:ind w:left="3566" w:hanging="339"/>
      </w:pPr>
      <w:rPr>
        <w:rFonts w:hint="default"/>
        <w:lang w:val="en-US" w:eastAsia="en-US" w:bidi="ar-SA"/>
      </w:rPr>
    </w:lvl>
    <w:lvl w:ilvl="4" w:tplc="BBA8C326">
      <w:numFmt w:val="bullet"/>
      <w:lvlText w:val="•"/>
      <w:lvlJc w:val="left"/>
      <w:pPr>
        <w:ind w:left="4568" w:hanging="339"/>
      </w:pPr>
      <w:rPr>
        <w:rFonts w:hint="default"/>
        <w:lang w:val="en-US" w:eastAsia="en-US" w:bidi="ar-SA"/>
      </w:rPr>
    </w:lvl>
    <w:lvl w:ilvl="5" w:tplc="0120AB6E">
      <w:numFmt w:val="bullet"/>
      <w:lvlText w:val="•"/>
      <w:lvlJc w:val="left"/>
      <w:pPr>
        <w:ind w:left="5570" w:hanging="339"/>
      </w:pPr>
      <w:rPr>
        <w:rFonts w:hint="default"/>
        <w:lang w:val="en-US" w:eastAsia="en-US" w:bidi="ar-SA"/>
      </w:rPr>
    </w:lvl>
    <w:lvl w:ilvl="6" w:tplc="4BE29878">
      <w:numFmt w:val="bullet"/>
      <w:lvlText w:val="•"/>
      <w:lvlJc w:val="left"/>
      <w:pPr>
        <w:ind w:left="6572" w:hanging="339"/>
      </w:pPr>
      <w:rPr>
        <w:rFonts w:hint="default"/>
        <w:lang w:val="en-US" w:eastAsia="en-US" w:bidi="ar-SA"/>
      </w:rPr>
    </w:lvl>
    <w:lvl w:ilvl="7" w:tplc="A1780980">
      <w:numFmt w:val="bullet"/>
      <w:lvlText w:val="•"/>
      <w:lvlJc w:val="left"/>
      <w:pPr>
        <w:ind w:left="7574" w:hanging="339"/>
      </w:pPr>
      <w:rPr>
        <w:rFonts w:hint="default"/>
        <w:lang w:val="en-US" w:eastAsia="en-US" w:bidi="ar-SA"/>
      </w:rPr>
    </w:lvl>
    <w:lvl w:ilvl="8" w:tplc="E8162732">
      <w:numFmt w:val="bullet"/>
      <w:lvlText w:val="•"/>
      <w:lvlJc w:val="left"/>
      <w:pPr>
        <w:ind w:left="8576" w:hanging="339"/>
      </w:pPr>
      <w:rPr>
        <w:rFonts w:hint="default"/>
        <w:lang w:val="en-US" w:eastAsia="en-US" w:bidi="ar-SA"/>
      </w:rPr>
    </w:lvl>
  </w:abstractNum>
  <w:abstractNum w:abstractNumId="10" w15:restartNumberingAfterBreak="0">
    <w:nsid w:val="4FC87973"/>
    <w:multiLevelType w:val="multilevel"/>
    <w:tmpl w:val="BCEC43BC"/>
    <w:lvl w:ilvl="0">
      <w:start w:val="3"/>
      <w:numFmt w:val="decimal"/>
      <w:lvlText w:val="%1"/>
      <w:lvlJc w:val="left"/>
      <w:pPr>
        <w:ind w:left="796" w:hanging="576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796" w:hanging="576"/>
        <w:jc w:val="left"/>
      </w:pPr>
      <w:rPr>
        <w:rFonts w:hint="default"/>
        <w:b/>
        <w:bCs/>
        <w:w w:val="100"/>
        <w:lang w:val="en-US" w:eastAsia="en-US" w:bidi="ar-SA"/>
      </w:rPr>
    </w:lvl>
    <w:lvl w:ilvl="2">
      <w:numFmt w:val="bullet"/>
      <w:lvlText w:val="•"/>
      <w:lvlJc w:val="left"/>
      <w:pPr>
        <w:ind w:left="2756" w:hanging="576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734" w:hanging="57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712" w:hanging="57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690" w:hanging="57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668" w:hanging="57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46" w:hanging="57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24" w:hanging="576"/>
      </w:pPr>
      <w:rPr>
        <w:rFonts w:hint="default"/>
        <w:lang w:val="en-US" w:eastAsia="en-US" w:bidi="ar-SA"/>
      </w:rPr>
    </w:lvl>
  </w:abstractNum>
  <w:abstractNum w:abstractNumId="11" w15:restartNumberingAfterBreak="0">
    <w:nsid w:val="599C7EED"/>
    <w:multiLevelType w:val="hybridMultilevel"/>
    <w:tmpl w:val="47C01AB6"/>
    <w:lvl w:ilvl="0" w:tplc="FD16D9EA">
      <w:start w:val="1"/>
      <w:numFmt w:val="decimal"/>
      <w:lvlText w:val="%1.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764E181A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ar-SA"/>
      </w:rPr>
    </w:lvl>
    <w:lvl w:ilvl="2" w:tplc="EF8EA126">
      <w:numFmt w:val="bullet"/>
      <w:lvlText w:val="•"/>
      <w:lvlJc w:val="left"/>
      <w:pPr>
        <w:ind w:left="2580" w:hanging="360"/>
      </w:pPr>
      <w:rPr>
        <w:rFonts w:hint="default"/>
        <w:lang w:val="en-US" w:eastAsia="en-US" w:bidi="ar-SA"/>
      </w:rPr>
    </w:lvl>
    <w:lvl w:ilvl="3" w:tplc="D6CAAE82">
      <w:numFmt w:val="bullet"/>
      <w:lvlText w:val="•"/>
      <w:lvlJc w:val="left"/>
      <w:pPr>
        <w:ind w:left="3580" w:hanging="360"/>
      </w:pPr>
      <w:rPr>
        <w:rFonts w:hint="default"/>
        <w:lang w:val="en-US" w:eastAsia="en-US" w:bidi="ar-SA"/>
      </w:rPr>
    </w:lvl>
    <w:lvl w:ilvl="4" w:tplc="3F4A5C28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5" w:tplc="F7EC9B4A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1686539A">
      <w:numFmt w:val="bullet"/>
      <w:lvlText w:val="•"/>
      <w:lvlJc w:val="left"/>
      <w:pPr>
        <w:ind w:left="6580" w:hanging="360"/>
      </w:pPr>
      <w:rPr>
        <w:rFonts w:hint="default"/>
        <w:lang w:val="en-US" w:eastAsia="en-US" w:bidi="ar-SA"/>
      </w:rPr>
    </w:lvl>
    <w:lvl w:ilvl="7" w:tplc="C7F24D86">
      <w:numFmt w:val="bullet"/>
      <w:lvlText w:val="•"/>
      <w:lvlJc w:val="left"/>
      <w:pPr>
        <w:ind w:left="7580" w:hanging="360"/>
      </w:pPr>
      <w:rPr>
        <w:rFonts w:hint="default"/>
        <w:lang w:val="en-US" w:eastAsia="en-US" w:bidi="ar-SA"/>
      </w:rPr>
    </w:lvl>
    <w:lvl w:ilvl="8" w:tplc="94086F78">
      <w:numFmt w:val="bullet"/>
      <w:lvlText w:val="•"/>
      <w:lvlJc w:val="left"/>
      <w:pPr>
        <w:ind w:left="8580" w:hanging="360"/>
      </w:pPr>
      <w:rPr>
        <w:rFonts w:hint="default"/>
        <w:lang w:val="en-US" w:eastAsia="en-US" w:bidi="ar-SA"/>
      </w:rPr>
    </w:lvl>
  </w:abstractNum>
  <w:abstractNum w:abstractNumId="12" w15:restartNumberingAfterBreak="0">
    <w:nsid w:val="5C1C6DA2"/>
    <w:multiLevelType w:val="multilevel"/>
    <w:tmpl w:val="02F612F6"/>
    <w:lvl w:ilvl="0">
      <w:start w:val="1"/>
      <w:numFmt w:val="decimal"/>
      <w:lvlText w:val="%1"/>
      <w:lvlJc w:val="left"/>
      <w:pPr>
        <w:ind w:left="1101" w:hanging="6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101" w:hanging="6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40" w:hanging="88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48" w:hanging="8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53" w:hanging="8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57" w:hanging="8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2" w:hanging="8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66" w:hanging="8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1" w:hanging="881"/>
      </w:pPr>
      <w:rPr>
        <w:rFonts w:hint="default"/>
        <w:lang w:val="en-US" w:eastAsia="en-US" w:bidi="ar-SA"/>
      </w:rPr>
    </w:lvl>
  </w:abstractNum>
  <w:abstractNum w:abstractNumId="13" w15:restartNumberingAfterBreak="0">
    <w:nsid w:val="70234880"/>
    <w:multiLevelType w:val="hybridMultilevel"/>
    <w:tmpl w:val="29EEE4FE"/>
    <w:lvl w:ilvl="0" w:tplc="69902B0C">
      <w:start w:val="1"/>
      <w:numFmt w:val="decimal"/>
      <w:lvlText w:val="%1."/>
      <w:lvlJc w:val="left"/>
      <w:pPr>
        <w:ind w:left="580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1" w:tplc="BB04F94A">
      <w:numFmt w:val="bullet"/>
      <w:lvlText w:val="•"/>
      <w:lvlJc w:val="left"/>
      <w:pPr>
        <w:ind w:left="1580" w:hanging="360"/>
      </w:pPr>
      <w:rPr>
        <w:rFonts w:hint="default"/>
        <w:lang w:val="en-US" w:eastAsia="en-US" w:bidi="ar-SA"/>
      </w:rPr>
    </w:lvl>
    <w:lvl w:ilvl="2" w:tplc="30221302">
      <w:numFmt w:val="bullet"/>
      <w:lvlText w:val="•"/>
      <w:lvlJc w:val="left"/>
      <w:pPr>
        <w:ind w:left="2580" w:hanging="360"/>
      </w:pPr>
      <w:rPr>
        <w:rFonts w:hint="default"/>
        <w:lang w:val="en-US" w:eastAsia="en-US" w:bidi="ar-SA"/>
      </w:rPr>
    </w:lvl>
    <w:lvl w:ilvl="3" w:tplc="925C4358">
      <w:numFmt w:val="bullet"/>
      <w:lvlText w:val="•"/>
      <w:lvlJc w:val="left"/>
      <w:pPr>
        <w:ind w:left="3580" w:hanging="360"/>
      </w:pPr>
      <w:rPr>
        <w:rFonts w:hint="default"/>
        <w:lang w:val="en-US" w:eastAsia="en-US" w:bidi="ar-SA"/>
      </w:rPr>
    </w:lvl>
    <w:lvl w:ilvl="4" w:tplc="07C08DDE">
      <w:numFmt w:val="bullet"/>
      <w:lvlText w:val="•"/>
      <w:lvlJc w:val="left"/>
      <w:pPr>
        <w:ind w:left="4580" w:hanging="360"/>
      </w:pPr>
      <w:rPr>
        <w:rFonts w:hint="default"/>
        <w:lang w:val="en-US" w:eastAsia="en-US" w:bidi="ar-SA"/>
      </w:rPr>
    </w:lvl>
    <w:lvl w:ilvl="5" w:tplc="29F2AC82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7340C5A0">
      <w:numFmt w:val="bullet"/>
      <w:lvlText w:val="•"/>
      <w:lvlJc w:val="left"/>
      <w:pPr>
        <w:ind w:left="6580" w:hanging="360"/>
      </w:pPr>
      <w:rPr>
        <w:rFonts w:hint="default"/>
        <w:lang w:val="en-US" w:eastAsia="en-US" w:bidi="ar-SA"/>
      </w:rPr>
    </w:lvl>
    <w:lvl w:ilvl="7" w:tplc="1EEC858C">
      <w:numFmt w:val="bullet"/>
      <w:lvlText w:val="•"/>
      <w:lvlJc w:val="left"/>
      <w:pPr>
        <w:ind w:left="7580" w:hanging="360"/>
      </w:pPr>
      <w:rPr>
        <w:rFonts w:hint="default"/>
        <w:lang w:val="en-US" w:eastAsia="en-US" w:bidi="ar-SA"/>
      </w:rPr>
    </w:lvl>
    <w:lvl w:ilvl="8" w:tplc="B0F2E010">
      <w:numFmt w:val="bullet"/>
      <w:lvlText w:val="•"/>
      <w:lvlJc w:val="left"/>
      <w:pPr>
        <w:ind w:left="8580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72DB15F0"/>
    <w:multiLevelType w:val="multilevel"/>
    <w:tmpl w:val="E68C1E22"/>
    <w:lvl w:ilvl="0">
      <w:start w:val="3"/>
      <w:numFmt w:val="decimal"/>
      <w:lvlText w:val="%1"/>
      <w:lvlJc w:val="left"/>
      <w:pPr>
        <w:ind w:left="796" w:hanging="576"/>
        <w:jc w:val="left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796" w:hanging="57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71" w:hanging="632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en-US" w:eastAsia="en-US" w:bidi="ar-SA"/>
      </w:rPr>
    </w:lvl>
    <w:lvl w:ilvl="3">
      <w:numFmt w:val="bullet"/>
      <w:lvlText w:val="•"/>
      <w:lvlJc w:val="left"/>
      <w:pPr>
        <w:ind w:left="3580" w:hanging="63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80" w:hanging="63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80" w:hanging="63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80" w:hanging="63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80" w:hanging="63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80" w:hanging="632"/>
      </w:pPr>
      <w:rPr>
        <w:rFonts w:hint="default"/>
        <w:lang w:val="en-US" w:eastAsia="en-US" w:bidi="ar-SA"/>
      </w:rPr>
    </w:lvl>
  </w:abstractNum>
  <w:abstractNum w:abstractNumId="15" w15:restartNumberingAfterBreak="0">
    <w:nsid w:val="7BDE3EF5"/>
    <w:multiLevelType w:val="multilevel"/>
    <w:tmpl w:val="42644278"/>
    <w:lvl w:ilvl="0">
      <w:start w:val="5"/>
      <w:numFmt w:val="decimal"/>
      <w:lvlText w:val="%1"/>
      <w:lvlJc w:val="left"/>
      <w:pPr>
        <w:ind w:left="1101" w:hanging="660"/>
        <w:jc w:val="left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1101" w:hanging="660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"/>
      <w:lvlJc w:val="left"/>
      <w:pPr>
        <w:ind w:left="1540" w:hanging="881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3548" w:hanging="88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553" w:hanging="88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557" w:hanging="88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62" w:hanging="88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66" w:hanging="88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71" w:hanging="88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1"/>
  </w:num>
  <w:num w:numId="3">
    <w:abstractNumId w:val="13"/>
  </w:num>
  <w:num w:numId="4">
    <w:abstractNumId w:val="5"/>
  </w:num>
  <w:num w:numId="5">
    <w:abstractNumId w:val="3"/>
  </w:num>
  <w:num w:numId="6">
    <w:abstractNumId w:val="9"/>
  </w:num>
  <w:num w:numId="7">
    <w:abstractNumId w:val="1"/>
  </w:num>
  <w:num w:numId="8">
    <w:abstractNumId w:val="14"/>
  </w:num>
  <w:num w:numId="9">
    <w:abstractNumId w:val="6"/>
  </w:num>
  <w:num w:numId="10">
    <w:abstractNumId w:val="10"/>
  </w:num>
  <w:num w:numId="11">
    <w:abstractNumId w:val="2"/>
  </w:num>
  <w:num w:numId="12">
    <w:abstractNumId w:val="7"/>
  </w:num>
  <w:num w:numId="13">
    <w:abstractNumId w:val="15"/>
  </w:num>
  <w:num w:numId="14">
    <w:abstractNumId w:val="4"/>
  </w:num>
  <w:num w:numId="15">
    <w:abstractNumId w:val="8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C42"/>
    <w:rsid w:val="005E3E6C"/>
    <w:rsid w:val="00961C02"/>
    <w:rsid w:val="00A63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1"/>
    </o:shapelayout>
  </w:shapeDefaults>
  <w:decimalSymbol w:val="."/>
  <w:listSeparator w:val=","/>
  <w14:docId w14:val="4F06AEAB"/>
  <w15:docId w15:val="{482E9FE0-A149-4584-9400-F56C7BE22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94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78"/>
      <w:ind w:left="2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uiPriority w:val="9"/>
    <w:unhideWhenUsed/>
    <w:qFormat/>
    <w:pPr>
      <w:ind w:left="796" w:hanging="577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14"/>
      <w:ind w:left="220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124"/>
      <w:ind w:left="220"/>
    </w:pPr>
    <w:rPr>
      <w:sz w:val="28"/>
      <w:szCs w:val="28"/>
    </w:rPr>
  </w:style>
  <w:style w:type="paragraph" w:styleId="TOC3">
    <w:name w:val="toc 3"/>
    <w:basedOn w:val="Normal"/>
    <w:uiPriority w:val="1"/>
    <w:qFormat/>
    <w:pPr>
      <w:spacing w:before="124"/>
      <w:ind w:left="220"/>
    </w:pPr>
    <w:rPr>
      <w:b/>
      <w:bCs/>
      <w:i/>
      <w:iCs/>
    </w:rPr>
  </w:style>
  <w:style w:type="paragraph" w:styleId="TOC4">
    <w:name w:val="toc 4"/>
    <w:basedOn w:val="Normal"/>
    <w:uiPriority w:val="1"/>
    <w:qFormat/>
    <w:pPr>
      <w:spacing w:before="120"/>
      <w:ind w:left="1101" w:hanging="661"/>
    </w:pPr>
    <w:rPr>
      <w:rFonts w:ascii="Calibri" w:eastAsia="Calibri" w:hAnsi="Calibri" w:cs="Calibri"/>
    </w:rPr>
  </w:style>
  <w:style w:type="paragraph" w:styleId="TOC5">
    <w:name w:val="toc 5"/>
    <w:basedOn w:val="Normal"/>
    <w:uiPriority w:val="1"/>
    <w:qFormat/>
    <w:pPr>
      <w:spacing w:before="120"/>
      <w:ind w:left="1540" w:hanging="882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101" w:hanging="6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E3E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3E6C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E3E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3E6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ettings" Target="settings.xml"/><Relationship Id="rId21" Type="http://schemas.openxmlformats.org/officeDocument/2006/relationships/header" Target="header9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1907</Words>
  <Characters>10873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Maimun mahad</dc:creator>
  <cp:lastModifiedBy>acer</cp:lastModifiedBy>
  <cp:revision>2</cp:revision>
  <dcterms:created xsi:type="dcterms:W3CDTF">2023-07-02T20:27:00Z</dcterms:created>
  <dcterms:modified xsi:type="dcterms:W3CDTF">2023-07-02T20:27:00Z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2023-07-02T00:00:00Z</vt:filetime>
  </property>
</Properties>
</file>